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55FCB" w:rsidRDefault="00955FCB" w:rsidP="00955FCB">
      <w:pPr>
        <w:tabs>
          <w:tab w:val="right" w:pos="7655"/>
        </w:tabs>
        <w:spacing w:after="240" w:line="240" w:lineRule="auto"/>
        <w:ind w:right="1418"/>
        <w:jc w:val="both"/>
        <w:rPr>
          <w:rFonts w:ascii="PT Sans Pro" w:eastAsia="Calibri" w:hAnsi="PT Sans Pro" w:cs="Arial"/>
          <w:b/>
          <w:sz w:val="28"/>
          <w:szCs w:val="28"/>
        </w:rPr>
      </w:pPr>
      <w:bookmarkStart w:id="0" w:name="_GoBack"/>
      <w:bookmarkEnd w:id="0"/>
      <w:r w:rsidRPr="00955FCB">
        <w:rPr>
          <w:rFonts w:ascii="PT Sans Pro" w:eastAsia="Calibri" w:hAnsi="PT Sans Pro" w:cs="Arial"/>
          <w:b/>
          <w:sz w:val="28"/>
          <w:szCs w:val="28"/>
        </w:rPr>
        <w:t>RhönSprudel erneut für höchste Produktqualität ausgezeichnet</w:t>
      </w:r>
    </w:p>
    <w:p w:rsidR="003326C4" w:rsidRPr="003326C4" w:rsidRDefault="00955FCB" w:rsidP="003326C4">
      <w:pPr>
        <w:tabs>
          <w:tab w:val="right" w:pos="7655"/>
        </w:tabs>
        <w:spacing w:line="360" w:lineRule="auto"/>
        <w:ind w:right="1417"/>
        <w:jc w:val="both"/>
        <w:rPr>
          <w:rFonts w:ascii="PT Sans Pro" w:eastAsia="Calibri" w:hAnsi="PT Sans Pro" w:cs="Arial"/>
          <w:b/>
        </w:rPr>
      </w:pPr>
      <w:r w:rsidRPr="00955FCB">
        <w:rPr>
          <w:rFonts w:ascii="PT Sans Pro" w:eastAsia="Calibri" w:hAnsi="PT Sans Pro" w:cs="Arial"/>
          <w:b/>
        </w:rPr>
        <w:t xml:space="preserve">Der </w:t>
      </w:r>
      <w:proofErr w:type="spellStart"/>
      <w:r w:rsidRPr="00955FCB">
        <w:rPr>
          <w:rFonts w:ascii="PT Sans Pro" w:eastAsia="Calibri" w:hAnsi="PT Sans Pro" w:cs="Arial"/>
          <w:b/>
        </w:rPr>
        <w:t>MineralBrunnen</w:t>
      </w:r>
      <w:proofErr w:type="spellEnd"/>
      <w:r w:rsidRPr="00955FCB">
        <w:rPr>
          <w:rFonts w:ascii="PT Sans Pro" w:eastAsia="Calibri" w:hAnsi="PT Sans Pro" w:cs="Arial"/>
          <w:b/>
        </w:rPr>
        <w:t xml:space="preserve"> </w:t>
      </w:r>
      <w:proofErr w:type="spellStart"/>
      <w:r w:rsidRPr="00955FCB">
        <w:rPr>
          <w:rFonts w:ascii="PT Sans Pro" w:eastAsia="Calibri" w:hAnsi="PT Sans Pro" w:cs="Arial"/>
          <w:b/>
        </w:rPr>
        <w:t>RhönSprudel</w:t>
      </w:r>
      <w:proofErr w:type="spellEnd"/>
      <w:r w:rsidRPr="00955FCB">
        <w:rPr>
          <w:rFonts w:ascii="PT Sans Pro" w:eastAsia="Calibri" w:hAnsi="PT Sans Pro" w:cs="Arial"/>
          <w:b/>
        </w:rPr>
        <w:t xml:space="preserve"> ist mit dem Bundesehrenpreis für Fruchtgetränke, der höchsten Auszeichnung der deutschen Lebensmittelwirtschaft, ausgezeichnet worden +++  Feierliche Übergabe von Urkunde und Medaille im Rahmen der Fachmesse </w:t>
      </w:r>
      <w:proofErr w:type="spellStart"/>
      <w:r w:rsidRPr="00955FCB">
        <w:rPr>
          <w:rFonts w:ascii="PT Sans Pro" w:eastAsia="Calibri" w:hAnsi="PT Sans Pro" w:cs="Arial"/>
          <w:b/>
        </w:rPr>
        <w:t>BrauBeviale</w:t>
      </w:r>
      <w:proofErr w:type="spellEnd"/>
      <w:r w:rsidR="004D1024">
        <w:rPr>
          <w:rFonts w:ascii="PT Sans Pro" w:eastAsia="Calibri" w:hAnsi="PT Sans Pro" w:cs="Arial"/>
          <w:b/>
        </w:rPr>
        <w:t xml:space="preserve"> </w:t>
      </w:r>
    </w:p>
    <w:p w:rsidR="00955FCB" w:rsidRPr="00955FCB" w:rsidRDefault="003326C4" w:rsidP="00955FCB">
      <w:pPr>
        <w:tabs>
          <w:tab w:val="right" w:pos="7655"/>
        </w:tabs>
        <w:spacing w:line="360" w:lineRule="auto"/>
        <w:ind w:right="1417"/>
        <w:jc w:val="both"/>
        <w:rPr>
          <w:rFonts w:ascii="PT Sans Pro" w:eastAsia="Calibri" w:hAnsi="PT Sans Pro" w:cs="Arial"/>
        </w:rPr>
      </w:pPr>
      <w:r>
        <w:rPr>
          <w:rFonts w:ascii="PT Sans Pro" w:eastAsia="Calibri" w:hAnsi="PT Sans Pro" w:cs="Arial"/>
          <w:b/>
        </w:rPr>
        <w:t>Ebersburg/</w:t>
      </w:r>
      <w:proofErr w:type="spellStart"/>
      <w:r>
        <w:rPr>
          <w:rFonts w:ascii="PT Sans Pro" w:eastAsia="Calibri" w:hAnsi="PT Sans Pro" w:cs="Arial"/>
          <w:b/>
        </w:rPr>
        <w:t>Weyhers</w:t>
      </w:r>
      <w:proofErr w:type="spellEnd"/>
      <w:r w:rsidR="0002688A">
        <w:rPr>
          <w:rFonts w:ascii="PT Sans Pro" w:eastAsia="Calibri" w:hAnsi="PT Sans Pro" w:cs="Arial"/>
          <w:b/>
        </w:rPr>
        <w:t xml:space="preserve">, </w:t>
      </w:r>
      <w:r w:rsidR="00955FCB">
        <w:rPr>
          <w:rFonts w:ascii="PT Sans Pro" w:eastAsia="Calibri" w:hAnsi="PT Sans Pro" w:cs="Arial"/>
          <w:b/>
        </w:rPr>
        <w:t>November</w:t>
      </w:r>
      <w:r w:rsidR="008959F0" w:rsidRPr="00556458">
        <w:rPr>
          <w:rFonts w:ascii="PT Sans Pro" w:eastAsia="Calibri" w:hAnsi="PT Sans Pro" w:cs="Arial"/>
          <w:b/>
        </w:rPr>
        <w:t xml:space="preserve"> 2018.</w:t>
      </w:r>
      <w:r w:rsidR="008959F0" w:rsidRPr="00556458">
        <w:rPr>
          <w:rFonts w:ascii="PT Sans Pro" w:eastAsia="Calibri" w:hAnsi="PT Sans Pro" w:cs="Arial"/>
        </w:rPr>
        <w:t xml:space="preserve"> </w:t>
      </w:r>
      <w:r w:rsidR="00955FCB" w:rsidRPr="00955FCB">
        <w:rPr>
          <w:rFonts w:ascii="PT Sans Pro" w:eastAsia="Calibri" w:hAnsi="PT Sans Pro" w:cs="Arial"/>
        </w:rPr>
        <w:t xml:space="preserve">Der </w:t>
      </w:r>
      <w:proofErr w:type="spellStart"/>
      <w:r w:rsidR="00955FCB" w:rsidRPr="00955FCB">
        <w:rPr>
          <w:rFonts w:ascii="PT Sans Pro" w:eastAsia="Calibri" w:hAnsi="PT Sans Pro" w:cs="Arial"/>
        </w:rPr>
        <w:t>MineralBrunnen</w:t>
      </w:r>
      <w:proofErr w:type="spellEnd"/>
      <w:r w:rsidR="00955FCB" w:rsidRPr="00955FCB">
        <w:rPr>
          <w:rFonts w:ascii="PT Sans Pro" w:eastAsia="Calibri" w:hAnsi="PT Sans Pro" w:cs="Arial"/>
        </w:rPr>
        <w:t xml:space="preserve"> </w:t>
      </w:r>
      <w:proofErr w:type="spellStart"/>
      <w:r w:rsidR="00955FCB" w:rsidRPr="00955FCB">
        <w:rPr>
          <w:rFonts w:ascii="PT Sans Pro" w:eastAsia="Calibri" w:hAnsi="PT Sans Pro" w:cs="Arial"/>
        </w:rPr>
        <w:t>RhönSprudel</w:t>
      </w:r>
      <w:proofErr w:type="spellEnd"/>
      <w:r w:rsidR="00955FCB" w:rsidRPr="00955FCB">
        <w:rPr>
          <w:rFonts w:ascii="PT Sans Pro" w:eastAsia="Calibri" w:hAnsi="PT Sans Pro" w:cs="Arial"/>
        </w:rPr>
        <w:t xml:space="preserve"> darf sich auch in diesem Jahr über eine besondere Ehrung freuen: Zum wiederholten Male hat das Bundesministerium für Ernährung und Landwirtschaft (BMEL) den Mineralbrunnen aus der Rhön mit dem Bundesehrenpreis für Fruchtgetränke ausgezeichnet. Die Verleihung der höchsten Auszeichnung, die ein Unternehmen der deutschen Ernährungswirtschaft für seine Qualitätsleistungen erhalten kann, erfolgte Mitte November im feierlichen Rahmen der Fachmesse </w:t>
      </w:r>
      <w:proofErr w:type="spellStart"/>
      <w:r w:rsidR="00955FCB" w:rsidRPr="00955FCB">
        <w:rPr>
          <w:rFonts w:ascii="PT Sans Pro" w:eastAsia="Calibri" w:hAnsi="PT Sans Pro" w:cs="Arial"/>
        </w:rPr>
        <w:t>BrauBeviale</w:t>
      </w:r>
      <w:proofErr w:type="spellEnd"/>
      <w:r w:rsidR="00955FCB" w:rsidRPr="00955FCB">
        <w:rPr>
          <w:rFonts w:ascii="PT Sans Pro" w:eastAsia="Calibri" w:hAnsi="PT Sans Pro" w:cs="Arial"/>
        </w:rPr>
        <w:t xml:space="preserve"> in Nürnberg. Dr. Michael Koehler, Ministerialrat im Bundesministerium für Ernährung und Landwirtschaft, überreichte gemeinsam mit </w:t>
      </w:r>
      <w:r w:rsidR="00C50383" w:rsidRPr="00955FCB">
        <w:rPr>
          <w:rFonts w:ascii="PT Sans Pro" w:eastAsia="Calibri" w:hAnsi="PT Sans Pro" w:cs="Arial"/>
        </w:rPr>
        <w:t>dem Vizepräsidenten</w:t>
      </w:r>
      <w:r w:rsidR="00955FCB" w:rsidRPr="00955FCB">
        <w:rPr>
          <w:rFonts w:ascii="PT Sans Pro" w:eastAsia="Calibri" w:hAnsi="PT Sans Pro" w:cs="Arial"/>
        </w:rPr>
        <w:t xml:space="preserve"> der DLG (Deutsche Landwirtschafts-Gesellschaft), Dr. Diedrich Harms, Urkunde und Medaille an die </w:t>
      </w:r>
      <w:r w:rsidR="00C50383">
        <w:rPr>
          <w:rFonts w:ascii="PT Sans Pro" w:eastAsia="Calibri" w:hAnsi="PT Sans Pro" w:cs="Arial"/>
        </w:rPr>
        <w:t xml:space="preserve">Vertreterinnen vom </w:t>
      </w:r>
      <w:r w:rsidR="00955FCB" w:rsidRPr="00955FCB">
        <w:rPr>
          <w:rFonts w:ascii="PT Sans Pro" w:eastAsia="Calibri" w:hAnsi="PT Sans Pro" w:cs="Arial"/>
        </w:rPr>
        <w:t>RhönSprudel Marketing Magdalena Block und Julia Mai.</w:t>
      </w:r>
    </w:p>
    <w:p w:rsidR="00955FCB" w:rsidRPr="00955FCB" w:rsidRDefault="00C50383" w:rsidP="00955FCB">
      <w:pPr>
        <w:tabs>
          <w:tab w:val="right" w:pos="7655"/>
        </w:tabs>
        <w:spacing w:line="360" w:lineRule="auto"/>
        <w:ind w:right="1417"/>
        <w:jc w:val="both"/>
        <w:rPr>
          <w:rFonts w:ascii="PT Sans Pro" w:eastAsia="Calibri" w:hAnsi="PT Sans Pro" w:cs="Arial"/>
        </w:rPr>
      </w:pPr>
      <w:r>
        <w:rPr>
          <w:rFonts w:ascii="PT Sans Pro" w:eastAsia="Calibri" w:hAnsi="PT Sans Pro" w:cs="Arial"/>
        </w:rPr>
        <w:t xml:space="preserve">„Die Auszeichnung </w:t>
      </w:r>
      <w:r w:rsidR="00955FCB" w:rsidRPr="00955FCB">
        <w:rPr>
          <w:rFonts w:ascii="PT Sans Pro" w:eastAsia="Calibri" w:hAnsi="PT Sans Pro" w:cs="Arial"/>
        </w:rPr>
        <w:t xml:space="preserve">unserer Fruchtschorlen mit dem Bundesehrenpreis ist für uns eine erneute Bestätigung unserer Arbeit und </w:t>
      </w:r>
      <w:r>
        <w:rPr>
          <w:rFonts w:ascii="PT Sans Pro" w:eastAsia="Calibri" w:hAnsi="PT Sans Pro" w:cs="Arial"/>
        </w:rPr>
        <w:t xml:space="preserve">dem </w:t>
      </w:r>
      <w:r w:rsidR="00955FCB" w:rsidRPr="00955FCB">
        <w:rPr>
          <w:rFonts w:ascii="PT Sans Pro" w:eastAsia="Calibri" w:hAnsi="PT Sans Pro" w:cs="Arial"/>
        </w:rPr>
        <w:t xml:space="preserve">stetigen </w:t>
      </w:r>
      <w:r>
        <w:rPr>
          <w:rFonts w:ascii="PT Sans Pro" w:eastAsia="Calibri" w:hAnsi="PT Sans Pro" w:cs="Arial"/>
        </w:rPr>
        <w:t>Streben nach höchster</w:t>
      </w:r>
      <w:r w:rsidR="00955FCB" w:rsidRPr="00955FCB">
        <w:rPr>
          <w:rFonts w:ascii="PT Sans Pro" w:eastAsia="Calibri" w:hAnsi="PT Sans Pro" w:cs="Arial"/>
        </w:rPr>
        <w:t xml:space="preserve"> </w:t>
      </w:r>
      <w:r>
        <w:rPr>
          <w:rFonts w:ascii="PT Sans Pro" w:eastAsia="Calibri" w:hAnsi="PT Sans Pro" w:cs="Arial"/>
        </w:rPr>
        <w:t>Produktqualität</w:t>
      </w:r>
      <w:r w:rsidR="00955FCB" w:rsidRPr="00955FCB">
        <w:rPr>
          <w:rFonts w:ascii="PT Sans Pro" w:eastAsia="Calibri" w:hAnsi="PT Sans Pro" w:cs="Arial"/>
        </w:rPr>
        <w:t xml:space="preserve">. Es zeigt, dass wir </w:t>
      </w:r>
      <w:r>
        <w:rPr>
          <w:rFonts w:ascii="PT Sans Pro" w:eastAsia="Calibri" w:hAnsi="PT Sans Pro" w:cs="Arial"/>
        </w:rPr>
        <w:t>einmal mehr unserem Anspruch und dem Qualitätsversprechen – der Genuss reiner Natur – auch bei unseren Schorlen auf höchstem Niveau gerecht werden</w:t>
      </w:r>
      <w:r w:rsidR="00955FCB" w:rsidRPr="00955FCB">
        <w:rPr>
          <w:rFonts w:ascii="PT Sans Pro" w:eastAsia="Calibri" w:hAnsi="PT Sans Pro" w:cs="Arial"/>
        </w:rPr>
        <w:t xml:space="preserve">“, freute sich auch Christian Schindel, geschäftsführender Gesellschafter des </w:t>
      </w:r>
      <w:proofErr w:type="spellStart"/>
      <w:r w:rsidR="00955FCB" w:rsidRPr="00955FCB">
        <w:rPr>
          <w:rFonts w:ascii="PT Sans Pro" w:eastAsia="Calibri" w:hAnsi="PT Sans Pro" w:cs="Arial"/>
        </w:rPr>
        <w:t>MineralBrunnen</w:t>
      </w:r>
      <w:proofErr w:type="spellEnd"/>
      <w:r w:rsidR="00955FCB" w:rsidRPr="00955FCB">
        <w:rPr>
          <w:rFonts w:ascii="PT Sans Pro" w:eastAsia="Calibri" w:hAnsi="PT Sans Pro" w:cs="Arial"/>
        </w:rPr>
        <w:t xml:space="preserve"> </w:t>
      </w:r>
      <w:proofErr w:type="spellStart"/>
      <w:r w:rsidR="00955FCB" w:rsidRPr="00955FCB">
        <w:rPr>
          <w:rFonts w:ascii="PT Sans Pro" w:eastAsia="Calibri" w:hAnsi="PT Sans Pro" w:cs="Arial"/>
        </w:rPr>
        <w:t>RhönSprudel</w:t>
      </w:r>
      <w:proofErr w:type="spellEnd"/>
      <w:r w:rsidR="00157F16">
        <w:rPr>
          <w:rFonts w:ascii="PT Sans Pro" w:eastAsia="Calibri" w:hAnsi="PT Sans Pro" w:cs="Arial"/>
        </w:rPr>
        <w:t>,</w:t>
      </w:r>
      <w:r w:rsidR="00955FCB" w:rsidRPr="00955FCB">
        <w:rPr>
          <w:rFonts w:ascii="PT Sans Pro" w:eastAsia="Calibri" w:hAnsi="PT Sans Pro" w:cs="Arial"/>
        </w:rPr>
        <w:t xml:space="preserve"> über die erneute Auszeichnung. </w:t>
      </w:r>
    </w:p>
    <w:p w:rsidR="007C47A6" w:rsidRDefault="00955FCB" w:rsidP="00955FCB">
      <w:pPr>
        <w:tabs>
          <w:tab w:val="right" w:pos="7655"/>
        </w:tabs>
        <w:spacing w:line="360" w:lineRule="auto"/>
        <w:ind w:right="1417"/>
        <w:jc w:val="both"/>
        <w:rPr>
          <w:rFonts w:ascii="PT Sans Pro" w:eastAsia="Calibri" w:hAnsi="PT Sans Pro" w:cs="Arial"/>
        </w:rPr>
      </w:pPr>
      <w:r w:rsidRPr="00955FCB">
        <w:rPr>
          <w:rFonts w:ascii="PT Sans Pro" w:eastAsia="Calibri" w:hAnsi="PT Sans Pro" w:cs="Arial"/>
        </w:rPr>
        <w:t>Der Bundesehrenpreis wurde an insgesamt acht deutsche Hersteller von Fruchtgetränken vergeben, die in der Internationalen DLG-Qualitätsprüfung 2018 die besten Testergebnisse erzielt haben.</w:t>
      </w:r>
    </w:p>
    <w:p w:rsidR="00B324DB" w:rsidRDefault="00B324DB">
      <w:pPr>
        <w:rPr>
          <w:rFonts w:ascii="Myriad Pro" w:hAnsi="Myriad Pro"/>
          <w:b/>
          <w:i/>
          <w:sz w:val="20"/>
          <w:szCs w:val="20"/>
          <w:u w:val="single"/>
        </w:rPr>
      </w:pPr>
      <w:r>
        <w:rPr>
          <w:rFonts w:ascii="Myriad Pro" w:hAnsi="Myriad Pro"/>
          <w:b/>
          <w:i/>
          <w:sz w:val="20"/>
          <w:szCs w:val="20"/>
          <w:u w:val="single"/>
        </w:rPr>
        <w:br w:type="page"/>
      </w:r>
    </w:p>
    <w:p w:rsidR="00955FCB" w:rsidRDefault="00955FCB" w:rsidP="001B7C6B">
      <w:pPr>
        <w:spacing w:after="120"/>
        <w:jc w:val="both"/>
        <w:rPr>
          <w:rFonts w:ascii="Myriad Pro" w:hAnsi="Myriad Pro"/>
          <w:b/>
          <w:i/>
          <w:sz w:val="20"/>
          <w:szCs w:val="20"/>
          <w:u w:val="single"/>
        </w:rPr>
      </w:pPr>
    </w:p>
    <w:p w:rsidR="00B324DB" w:rsidRDefault="00B324DB" w:rsidP="00B324DB">
      <w:pPr>
        <w:pStyle w:val="Default"/>
        <w:rPr>
          <w:sz w:val="20"/>
          <w:szCs w:val="20"/>
        </w:rPr>
      </w:pPr>
      <w:r>
        <w:rPr>
          <w:b/>
          <w:bCs/>
          <w:sz w:val="20"/>
          <w:szCs w:val="20"/>
        </w:rPr>
        <w:t xml:space="preserve">Bildunterschrift: </w:t>
      </w:r>
    </w:p>
    <w:p w:rsidR="00955FCB" w:rsidRDefault="00B324DB" w:rsidP="00B324DB">
      <w:pPr>
        <w:spacing w:after="120"/>
        <w:jc w:val="both"/>
        <w:rPr>
          <w:rFonts w:ascii="Myriad Pro" w:hAnsi="Myriad Pro"/>
          <w:b/>
          <w:i/>
          <w:sz w:val="20"/>
          <w:szCs w:val="20"/>
          <w:u w:val="single"/>
        </w:rPr>
      </w:pPr>
      <w:r>
        <w:rPr>
          <w:sz w:val="20"/>
          <w:szCs w:val="20"/>
        </w:rPr>
        <w:t xml:space="preserve">Bundesehrenpreis für </w:t>
      </w:r>
      <w:proofErr w:type="spellStart"/>
      <w:r>
        <w:rPr>
          <w:sz w:val="20"/>
          <w:szCs w:val="20"/>
        </w:rPr>
        <w:t>MineralBrunnen</w:t>
      </w:r>
      <w:proofErr w:type="spellEnd"/>
      <w:r>
        <w:rPr>
          <w:sz w:val="20"/>
          <w:szCs w:val="20"/>
        </w:rPr>
        <w:t xml:space="preserve"> </w:t>
      </w:r>
      <w:proofErr w:type="spellStart"/>
      <w:r>
        <w:rPr>
          <w:sz w:val="20"/>
          <w:szCs w:val="20"/>
        </w:rPr>
        <w:t>RhönSprudel</w:t>
      </w:r>
      <w:proofErr w:type="spellEnd"/>
      <w:r>
        <w:rPr>
          <w:sz w:val="20"/>
          <w:szCs w:val="20"/>
        </w:rPr>
        <w:t>: Ministerialrat Dr. Michael Koehler (BMEL) (l.) überreicht gemeinsam mit DLG-Vizepräsident Dr. Diedrich Harms (r.) Urkunde und Medaille an Julia Mai und Magdalena Block. (Foto: DLG)</w:t>
      </w:r>
    </w:p>
    <w:p w:rsidR="00955FCB" w:rsidRDefault="00955FCB" w:rsidP="001B7C6B">
      <w:pPr>
        <w:spacing w:after="120"/>
        <w:jc w:val="both"/>
        <w:rPr>
          <w:rFonts w:ascii="Myriad Pro" w:hAnsi="Myriad Pro"/>
          <w:b/>
          <w:i/>
          <w:sz w:val="20"/>
          <w:szCs w:val="20"/>
          <w:u w:val="single"/>
        </w:rPr>
      </w:pPr>
    </w:p>
    <w:p w:rsidR="001B7C6B" w:rsidRPr="003E0EFA" w:rsidRDefault="001B7C6B" w:rsidP="001B7C6B">
      <w:pPr>
        <w:spacing w:after="120"/>
        <w:jc w:val="both"/>
        <w:rPr>
          <w:rFonts w:ascii="Myriad Pro" w:hAnsi="Myriad Pro"/>
          <w:b/>
          <w:i/>
          <w:sz w:val="20"/>
          <w:szCs w:val="20"/>
          <w:u w:val="single"/>
        </w:rPr>
      </w:pPr>
      <w:r w:rsidRPr="003E0EFA">
        <w:rPr>
          <w:rFonts w:ascii="Myriad Pro" w:hAnsi="Myriad Pro"/>
          <w:b/>
          <w:i/>
          <w:sz w:val="20"/>
          <w:szCs w:val="20"/>
          <w:u w:val="single"/>
        </w:rPr>
        <w:t>Über die RhönSprudel Gruppe:</w:t>
      </w:r>
    </w:p>
    <w:p w:rsidR="007C47A6" w:rsidRPr="007C47A6" w:rsidRDefault="007C47A6" w:rsidP="007C47A6">
      <w:pPr>
        <w:spacing w:after="120"/>
        <w:jc w:val="both"/>
        <w:rPr>
          <w:rFonts w:ascii="Myriad Pro" w:hAnsi="Myriad Pro"/>
          <w:i/>
          <w:sz w:val="20"/>
          <w:szCs w:val="20"/>
        </w:rPr>
      </w:pPr>
      <w:r w:rsidRPr="007C47A6">
        <w:rPr>
          <w:rFonts w:ascii="Myriad Pro" w:hAnsi="Myriad Pro"/>
          <w:i/>
          <w:sz w:val="20"/>
          <w:szCs w:val="20"/>
        </w:rPr>
        <w:t xml:space="preserve">Bereits 1781 wurden die Quellen des </w:t>
      </w:r>
      <w:proofErr w:type="spellStart"/>
      <w:r w:rsidRPr="007C47A6">
        <w:rPr>
          <w:rFonts w:ascii="Myriad Pro" w:hAnsi="Myriad Pro"/>
          <w:i/>
          <w:sz w:val="20"/>
          <w:szCs w:val="20"/>
        </w:rPr>
        <w:t>MineralBrunnen</w:t>
      </w:r>
      <w:proofErr w:type="spellEnd"/>
      <w:r w:rsidRPr="007C47A6">
        <w:rPr>
          <w:rFonts w:ascii="Myriad Pro" w:hAnsi="Myriad Pro"/>
          <w:i/>
          <w:sz w:val="20"/>
          <w:szCs w:val="20"/>
        </w:rPr>
        <w:t xml:space="preserve"> </w:t>
      </w:r>
      <w:proofErr w:type="spellStart"/>
      <w:r w:rsidRPr="007C47A6">
        <w:rPr>
          <w:rFonts w:ascii="Myriad Pro" w:hAnsi="Myriad Pro"/>
          <w:i/>
          <w:sz w:val="20"/>
          <w:szCs w:val="20"/>
        </w:rPr>
        <w:t>RhönSprudel</w:t>
      </w:r>
      <w:proofErr w:type="spellEnd"/>
      <w:r w:rsidRPr="007C47A6">
        <w:rPr>
          <w:rFonts w:ascii="Myriad Pro" w:hAnsi="Myriad Pro"/>
          <w:i/>
          <w:sz w:val="20"/>
          <w:szCs w:val="20"/>
        </w:rPr>
        <w:t xml:space="preserve"> erschlossen, seit 1911 ist der Brunnenbetrieb im Besitz der Familie Schindel. Die RhönSprudel Gruppe gehört heute zu den Top 10 der deutschen Markenbrunnen. Diese Position unterstreicht die Qualität der Produkte, belohnt das weitsichtige Management sowie den Mut zu Innovation und Expansion. Der Erfolg ist ein ständiger Ansporn zur Verantwortung gegenüber Umwelt, Produktqualität, Kunden und Mitarbeitern.</w:t>
      </w:r>
    </w:p>
    <w:p w:rsidR="001B7C6B" w:rsidRDefault="007C47A6" w:rsidP="001B7C6B">
      <w:pPr>
        <w:spacing w:after="120"/>
        <w:jc w:val="both"/>
        <w:rPr>
          <w:rFonts w:ascii="Myriad Pro" w:hAnsi="Myriad Pro"/>
          <w:i/>
          <w:sz w:val="20"/>
          <w:szCs w:val="20"/>
        </w:rPr>
      </w:pPr>
      <w:r w:rsidRPr="007C47A6">
        <w:rPr>
          <w:rFonts w:ascii="Myriad Pro" w:hAnsi="Myriad Pro"/>
          <w:i/>
          <w:sz w:val="20"/>
          <w:szCs w:val="20"/>
        </w:rPr>
        <w:t>A</w:t>
      </w:r>
      <w:r w:rsidR="001B7C6B" w:rsidRPr="007C47A6">
        <w:rPr>
          <w:rFonts w:ascii="Myriad Pro" w:hAnsi="Myriad Pro"/>
          <w:i/>
          <w:sz w:val="20"/>
          <w:szCs w:val="20"/>
        </w:rPr>
        <w:t xml:space="preserve">lle Unternehmensaktivitäten </w:t>
      </w:r>
      <w:r w:rsidRPr="007C47A6">
        <w:rPr>
          <w:rFonts w:ascii="Myriad Pro" w:hAnsi="Myriad Pro"/>
          <w:i/>
          <w:sz w:val="20"/>
          <w:szCs w:val="20"/>
        </w:rPr>
        <w:t xml:space="preserve">laufen </w:t>
      </w:r>
      <w:r w:rsidR="001B7C6B" w:rsidRPr="007C47A6">
        <w:rPr>
          <w:rFonts w:ascii="Myriad Pro" w:hAnsi="Myriad Pro"/>
          <w:i/>
          <w:sz w:val="20"/>
          <w:szCs w:val="20"/>
        </w:rPr>
        <w:t xml:space="preserve">in der Egon Schindel Holding zusammen. Zur RhönSprudel Gruppe gehören unter anderen die Unternehmen Mineralquellen Bad </w:t>
      </w:r>
      <w:proofErr w:type="spellStart"/>
      <w:r w:rsidR="001B7C6B" w:rsidRPr="007C47A6">
        <w:rPr>
          <w:rFonts w:ascii="Myriad Pro" w:hAnsi="Myriad Pro"/>
          <w:i/>
          <w:sz w:val="20"/>
          <w:szCs w:val="20"/>
        </w:rPr>
        <w:t>Liebenwerda</w:t>
      </w:r>
      <w:proofErr w:type="spellEnd"/>
      <w:r w:rsidR="001B7C6B" w:rsidRPr="007C47A6">
        <w:rPr>
          <w:rFonts w:ascii="Myriad Pro" w:hAnsi="Myriad Pro"/>
          <w:i/>
          <w:sz w:val="20"/>
          <w:szCs w:val="20"/>
        </w:rPr>
        <w:t xml:space="preserve"> GmbH, Bauer Fruchtsaft GmbH und Spreequell Mineralbrunnen GmbH.</w:t>
      </w:r>
    </w:p>
    <w:p w:rsidR="00955FCB" w:rsidRDefault="00955FCB" w:rsidP="001B7C6B">
      <w:pPr>
        <w:spacing w:after="0" w:line="280" w:lineRule="exact"/>
        <w:rPr>
          <w:rFonts w:ascii="Myriad Pro" w:eastAsia="Times" w:hAnsi="Myriad Pro" w:cs="Arial"/>
          <w:b/>
          <w:color w:val="333333"/>
          <w:sz w:val="16"/>
          <w:szCs w:val="16"/>
          <w:lang w:eastAsia="de-DE"/>
        </w:rPr>
      </w:pPr>
    </w:p>
    <w:p w:rsidR="001B7C6B" w:rsidRPr="004E67D5" w:rsidRDefault="001B7C6B" w:rsidP="001B7C6B">
      <w:pPr>
        <w:spacing w:after="0" w:line="280" w:lineRule="exact"/>
        <w:rPr>
          <w:rFonts w:ascii="Myriad Pro" w:eastAsia="Times" w:hAnsi="Myriad Pro" w:cs="Arial"/>
          <w:color w:val="333333"/>
          <w:sz w:val="16"/>
          <w:szCs w:val="16"/>
          <w:lang w:eastAsia="de-DE"/>
        </w:rPr>
      </w:pPr>
      <w:r w:rsidRPr="004E67D5">
        <w:rPr>
          <w:rFonts w:ascii="Myriad Pro" w:eastAsia="Times" w:hAnsi="Myriad Pro" w:cs="Arial"/>
          <w:b/>
          <w:color w:val="333333"/>
          <w:sz w:val="16"/>
          <w:szCs w:val="16"/>
          <w:lang w:eastAsia="de-DE"/>
        </w:rPr>
        <w:t>Pressekontakt</w:t>
      </w:r>
      <w:r w:rsidRPr="004E67D5">
        <w:rPr>
          <w:rFonts w:ascii="Myriad Pro" w:eastAsia="Times" w:hAnsi="Myriad Pro" w:cs="Arial"/>
          <w:color w:val="333333"/>
          <w:sz w:val="16"/>
          <w:szCs w:val="16"/>
          <w:lang w:eastAsia="de-DE"/>
        </w:rPr>
        <w:t>:</w:t>
      </w:r>
    </w:p>
    <w:p w:rsidR="001B7C6B" w:rsidRPr="004E67D5" w:rsidRDefault="001B7C6B" w:rsidP="001B7C6B">
      <w:pPr>
        <w:spacing w:after="0" w:line="280" w:lineRule="exact"/>
        <w:rPr>
          <w:rFonts w:ascii="Myriad Pro" w:eastAsia="Times" w:hAnsi="Myriad Pro" w:cs="Arial"/>
          <w:b/>
          <w:i/>
          <w:color w:val="333333"/>
          <w:sz w:val="16"/>
          <w:szCs w:val="16"/>
          <w:lang w:eastAsia="de-DE"/>
        </w:rPr>
      </w:pPr>
      <w:proofErr w:type="spellStart"/>
      <w:r w:rsidRPr="004E67D5">
        <w:rPr>
          <w:rFonts w:ascii="Myriad Pro" w:eastAsia="Times" w:hAnsi="Myriad Pro" w:cs="Arial"/>
          <w:b/>
          <w:i/>
          <w:color w:val="333333"/>
          <w:sz w:val="16"/>
          <w:szCs w:val="16"/>
          <w:lang w:eastAsia="de-DE"/>
        </w:rPr>
        <w:t>InfoRelations</w:t>
      </w:r>
      <w:proofErr w:type="spellEnd"/>
      <w:r w:rsidRPr="004E67D5">
        <w:rPr>
          <w:rFonts w:ascii="Myriad Pro" w:eastAsia="Times" w:hAnsi="Myriad Pro" w:cs="Arial"/>
          <w:b/>
          <w:i/>
          <w:color w:val="333333"/>
          <w:sz w:val="16"/>
          <w:szCs w:val="16"/>
          <w:lang w:eastAsia="de-DE"/>
        </w:rPr>
        <w:t xml:space="preserve"> </w:t>
      </w:r>
      <w:proofErr w:type="spellStart"/>
      <w:r w:rsidRPr="004E67D5">
        <w:rPr>
          <w:rFonts w:ascii="Myriad Pro" w:eastAsia="Times" w:hAnsi="Myriad Pro" w:cs="Arial"/>
          <w:b/>
          <w:i/>
          <w:color w:val="333333"/>
          <w:sz w:val="16"/>
          <w:szCs w:val="16"/>
          <w:lang w:eastAsia="de-DE"/>
        </w:rPr>
        <w:t>e.K</w:t>
      </w:r>
      <w:proofErr w:type="spellEnd"/>
      <w:r w:rsidRPr="004E67D5">
        <w:rPr>
          <w:rFonts w:ascii="Myriad Pro" w:eastAsia="Times" w:hAnsi="Myriad Pro" w:cs="Arial"/>
          <w:b/>
          <w:i/>
          <w:color w:val="333333"/>
          <w:sz w:val="16"/>
          <w:szCs w:val="16"/>
          <w:lang w:eastAsia="de-DE"/>
        </w:rPr>
        <w:t>.</w:t>
      </w:r>
    </w:p>
    <w:p w:rsidR="001B7C6B" w:rsidRPr="002D14B6" w:rsidRDefault="001B7C6B" w:rsidP="001B7C6B">
      <w:pPr>
        <w:spacing w:after="0" w:line="280" w:lineRule="exact"/>
        <w:rPr>
          <w:rFonts w:ascii="Myriad Pro" w:eastAsia="Times" w:hAnsi="Myriad Pro" w:cs="Arial"/>
          <w:color w:val="333333"/>
          <w:sz w:val="16"/>
          <w:szCs w:val="16"/>
          <w:lang w:eastAsia="de-DE"/>
        </w:rPr>
      </w:pPr>
      <w:r w:rsidRPr="002D14B6">
        <w:rPr>
          <w:rFonts w:ascii="Myriad Pro" w:eastAsia="Times" w:hAnsi="Myriad Pro" w:cs="Arial"/>
          <w:color w:val="333333"/>
          <w:sz w:val="16"/>
          <w:szCs w:val="16"/>
          <w:lang w:eastAsia="de-DE"/>
        </w:rPr>
        <w:t>Jörg Mutz</w:t>
      </w:r>
      <w:r>
        <w:rPr>
          <w:rFonts w:ascii="Myriad Pro" w:eastAsia="Times" w:hAnsi="Myriad Pro" w:cs="Arial"/>
          <w:color w:val="333333"/>
          <w:sz w:val="16"/>
          <w:szCs w:val="16"/>
          <w:lang w:eastAsia="de-DE"/>
        </w:rPr>
        <w:t xml:space="preserve">/Manuela Wehrstedt </w:t>
      </w:r>
      <w:r w:rsidRPr="00F32C4F">
        <w:rPr>
          <w:rFonts w:ascii="Arial" w:eastAsia="Times New Roman" w:hAnsi="Arial" w:cs="Arial"/>
          <w:b/>
          <w:bCs/>
          <w:sz w:val="16"/>
          <w:szCs w:val="16"/>
        </w:rPr>
        <w:t>•</w:t>
      </w:r>
      <w:r w:rsidRPr="002D14B6">
        <w:rPr>
          <w:rFonts w:ascii="Myriad Pro" w:eastAsia="Times" w:hAnsi="Myriad Pro" w:cs="Arial"/>
          <w:color w:val="333333"/>
          <w:sz w:val="16"/>
          <w:szCs w:val="16"/>
          <w:lang w:eastAsia="de-DE"/>
        </w:rPr>
        <w:t xml:space="preserve"> Eugen-Langen-Straße 25 </w:t>
      </w:r>
      <w:r w:rsidRPr="00F32C4F">
        <w:rPr>
          <w:rFonts w:ascii="Arial" w:eastAsia="Times New Roman" w:hAnsi="Arial" w:cs="Arial"/>
          <w:b/>
          <w:bCs/>
          <w:sz w:val="16"/>
          <w:szCs w:val="16"/>
        </w:rPr>
        <w:t>•</w:t>
      </w:r>
      <w:r w:rsidRPr="002D14B6">
        <w:rPr>
          <w:rFonts w:ascii="Myriad Pro" w:eastAsia="Times" w:hAnsi="Myriad Pro" w:cs="Arial"/>
          <w:color w:val="333333"/>
          <w:sz w:val="16"/>
          <w:szCs w:val="16"/>
          <w:lang w:eastAsia="de-DE"/>
        </w:rPr>
        <w:t xml:space="preserve"> 50968 Köln </w:t>
      </w:r>
    </w:p>
    <w:p w:rsidR="001B7C6B" w:rsidRPr="004E67D5" w:rsidRDefault="001B7C6B" w:rsidP="001B7C6B">
      <w:pPr>
        <w:spacing w:after="0" w:line="280" w:lineRule="exact"/>
        <w:rPr>
          <w:rFonts w:ascii="Myriad Pro" w:eastAsia="Times" w:hAnsi="Myriad Pro" w:cs="Arial"/>
          <w:color w:val="333333"/>
          <w:sz w:val="16"/>
          <w:szCs w:val="16"/>
          <w:lang w:eastAsia="de-DE"/>
        </w:rPr>
      </w:pPr>
      <w:r>
        <w:rPr>
          <w:rFonts w:ascii="Myriad Pro" w:eastAsia="Times" w:hAnsi="Myriad Pro" w:cs="Arial"/>
          <w:color w:val="333333"/>
          <w:sz w:val="16"/>
          <w:szCs w:val="16"/>
          <w:lang w:eastAsia="de-DE"/>
        </w:rPr>
        <w:t>Telefon: 0221/30 99-534</w:t>
      </w:r>
      <w:r w:rsidRPr="004E67D5">
        <w:rPr>
          <w:rFonts w:ascii="Myriad Pro" w:eastAsia="Times" w:hAnsi="Myriad Pro" w:cs="Arial"/>
          <w:color w:val="333333"/>
          <w:sz w:val="16"/>
          <w:szCs w:val="16"/>
          <w:lang w:eastAsia="de-DE"/>
        </w:rPr>
        <w:t xml:space="preserve"> / Fax: 0221/30 99-200 </w:t>
      </w:r>
    </w:p>
    <w:p w:rsidR="001B7C6B" w:rsidRPr="004E67D5" w:rsidRDefault="001B7C6B" w:rsidP="001B7C6B">
      <w:pPr>
        <w:spacing w:after="0" w:line="280" w:lineRule="exact"/>
        <w:rPr>
          <w:rFonts w:ascii="Myriad Pro" w:eastAsia="Times" w:hAnsi="Myriad Pro" w:cs="Arial"/>
          <w:color w:val="333333"/>
          <w:sz w:val="16"/>
          <w:szCs w:val="16"/>
          <w:lang w:eastAsia="de-DE"/>
        </w:rPr>
      </w:pPr>
      <w:r w:rsidRPr="004E67D5">
        <w:rPr>
          <w:rFonts w:ascii="Myriad Pro" w:eastAsia="Times" w:hAnsi="Myriad Pro" w:cs="Arial"/>
          <w:color w:val="333333"/>
          <w:sz w:val="16"/>
          <w:szCs w:val="16"/>
          <w:lang w:eastAsia="de-DE"/>
        </w:rPr>
        <w:t xml:space="preserve">E-Mail: </w:t>
      </w:r>
      <w:hyperlink r:id="rId7" w:history="1">
        <w:r w:rsidRPr="00AB6AAD">
          <w:rPr>
            <w:rStyle w:val="Hyperlink"/>
            <w:rFonts w:ascii="Myriad Pro" w:eastAsia="Times" w:hAnsi="Myriad Pro" w:cs="Arial"/>
            <w:sz w:val="16"/>
            <w:szCs w:val="16"/>
            <w:lang w:eastAsia="de-DE"/>
          </w:rPr>
          <w:t>j.m@inforelations.de/</w:t>
        </w:r>
      </w:hyperlink>
      <w:r w:rsidRPr="004E67D5">
        <w:rPr>
          <w:rFonts w:ascii="Myriad Pro" w:eastAsia="Times" w:hAnsi="Myriad Pro" w:cs="Arial"/>
          <w:color w:val="333333"/>
          <w:sz w:val="16"/>
          <w:szCs w:val="16"/>
          <w:lang w:eastAsia="de-DE"/>
        </w:rPr>
        <w:t xml:space="preserve"> </w:t>
      </w:r>
    </w:p>
    <w:p w:rsidR="001B7C6B" w:rsidRPr="00556458" w:rsidRDefault="001B7C6B" w:rsidP="003326C4">
      <w:pPr>
        <w:tabs>
          <w:tab w:val="right" w:pos="7655"/>
        </w:tabs>
        <w:spacing w:line="360" w:lineRule="auto"/>
        <w:ind w:right="1417"/>
        <w:jc w:val="both"/>
        <w:rPr>
          <w:rFonts w:ascii="PT Sans Pro" w:eastAsia="Calibri" w:hAnsi="PT Sans Pro" w:cs="Arial"/>
        </w:rPr>
      </w:pPr>
    </w:p>
    <w:sectPr w:rsidR="001B7C6B" w:rsidRPr="00556458" w:rsidSect="00556D06">
      <w:headerReference w:type="default" r:id="rId8"/>
      <w:pgSz w:w="11906" w:h="16838"/>
      <w:pgMar w:top="2661"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85A98" w:rsidRDefault="00A85A98" w:rsidP="0044707A">
      <w:pPr>
        <w:spacing w:after="0" w:line="240" w:lineRule="auto"/>
      </w:pPr>
      <w:r>
        <w:separator/>
      </w:r>
    </w:p>
  </w:endnote>
  <w:endnote w:type="continuationSeparator" w:id="0">
    <w:p w:rsidR="00A85A98" w:rsidRDefault="00A85A98" w:rsidP="004470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PT Sans Pro">
    <w:altName w:val="Arial"/>
    <w:panose1 w:val="00000000000000000000"/>
    <w:charset w:val="00"/>
    <w:family w:val="swiss"/>
    <w:notTrueType/>
    <w:pitch w:val="variable"/>
    <w:sig w:usb0="A00002FF" w:usb1="5000205B" w:usb2="00000000" w:usb3="00000000" w:csb0="00000097" w:csb1="00000000"/>
  </w:font>
  <w:font w:name="Myriad Pro">
    <w:altName w:val="Arial"/>
    <w:panose1 w:val="020B0503030403020204"/>
    <w:charset w:val="00"/>
    <w:family w:val="swiss"/>
    <w:notTrueType/>
    <w:pitch w:val="variable"/>
    <w:sig w:usb0="A00002AF" w:usb1="5000204B" w:usb2="00000000" w:usb3="00000000" w:csb0="0000009F"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85A98" w:rsidRDefault="00A85A98" w:rsidP="0044707A">
      <w:pPr>
        <w:spacing w:after="0" w:line="240" w:lineRule="auto"/>
      </w:pPr>
      <w:r>
        <w:separator/>
      </w:r>
    </w:p>
  </w:footnote>
  <w:footnote w:type="continuationSeparator" w:id="0">
    <w:p w:rsidR="00A85A98" w:rsidRDefault="00A85A98" w:rsidP="0044707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003F" w:rsidRDefault="003326C4" w:rsidP="003326C4">
    <w:pPr>
      <w:pStyle w:val="Kopfzeile"/>
      <w:jc w:val="right"/>
    </w:pPr>
    <w:r>
      <w:rPr>
        <w:noProof/>
        <w:lang w:eastAsia="de-DE"/>
      </w:rPr>
      <w:drawing>
        <wp:inline distT="0" distB="0" distL="0" distR="0" wp14:anchorId="0A07EF41" wp14:editId="6D723FF7">
          <wp:extent cx="798085" cy="838200"/>
          <wp:effectExtent l="0" t="0" r="2540" b="0"/>
          <wp:docPr id="3" name="Grafik 3" descr="N:\RhönSprudel\Logos\RS_Logo_10cm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RhönSprudel\Logos\RS_Logo_10cm_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8085" cy="838200"/>
                  </a:xfrm>
                  <a:prstGeom prst="rect">
                    <a:avLst/>
                  </a:prstGeom>
                  <a:noFill/>
                  <a:ln>
                    <a:noFill/>
                  </a:ln>
                </pic:spPr>
              </pic:pic>
            </a:graphicData>
          </a:graphic>
        </wp:inline>
      </w:drawing>
    </w:r>
  </w:p>
  <w:p w:rsidR="0044707A" w:rsidRDefault="0044707A">
    <w:pPr>
      <w:pStyle w:val="Kopfzeil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4D1D"/>
    <w:rsid w:val="0002688A"/>
    <w:rsid w:val="0004690D"/>
    <w:rsid w:val="00052A7C"/>
    <w:rsid w:val="0011747F"/>
    <w:rsid w:val="0014003F"/>
    <w:rsid w:val="00157F16"/>
    <w:rsid w:val="00183598"/>
    <w:rsid w:val="001B7C6B"/>
    <w:rsid w:val="002047C6"/>
    <w:rsid w:val="002204A1"/>
    <w:rsid w:val="00234D1D"/>
    <w:rsid w:val="00273A87"/>
    <w:rsid w:val="00281F4E"/>
    <w:rsid w:val="002915CB"/>
    <w:rsid w:val="002E6E46"/>
    <w:rsid w:val="002F27E7"/>
    <w:rsid w:val="00327145"/>
    <w:rsid w:val="003326C4"/>
    <w:rsid w:val="00384A9B"/>
    <w:rsid w:val="0044707A"/>
    <w:rsid w:val="00462937"/>
    <w:rsid w:val="004D1024"/>
    <w:rsid w:val="004D49AB"/>
    <w:rsid w:val="00510DC1"/>
    <w:rsid w:val="005324C1"/>
    <w:rsid w:val="00551134"/>
    <w:rsid w:val="00556458"/>
    <w:rsid w:val="0055676E"/>
    <w:rsid w:val="00556D06"/>
    <w:rsid w:val="005708B4"/>
    <w:rsid w:val="005F29A8"/>
    <w:rsid w:val="0063458A"/>
    <w:rsid w:val="00650C30"/>
    <w:rsid w:val="00715836"/>
    <w:rsid w:val="007A7E46"/>
    <w:rsid w:val="007C47A6"/>
    <w:rsid w:val="007F1240"/>
    <w:rsid w:val="00836606"/>
    <w:rsid w:val="008769CE"/>
    <w:rsid w:val="008849D0"/>
    <w:rsid w:val="008959F0"/>
    <w:rsid w:val="008A2730"/>
    <w:rsid w:val="00955FCB"/>
    <w:rsid w:val="00974FCD"/>
    <w:rsid w:val="00996612"/>
    <w:rsid w:val="009D0574"/>
    <w:rsid w:val="00A10C8A"/>
    <w:rsid w:val="00A177C4"/>
    <w:rsid w:val="00A706EF"/>
    <w:rsid w:val="00A835CE"/>
    <w:rsid w:val="00A85A98"/>
    <w:rsid w:val="00B324DB"/>
    <w:rsid w:val="00B75FE1"/>
    <w:rsid w:val="00BF7D1C"/>
    <w:rsid w:val="00C4222A"/>
    <w:rsid w:val="00C50383"/>
    <w:rsid w:val="00C93E91"/>
    <w:rsid w:val="00CE0978"/>
    <w:rsid w:val="00CF5A7F"/>
    <w:rsid w:val="00D30F18"/>
    <w:rsid w:val="00DC6A65"/>
    <w:rsid w:val="00E05DE4"/>
    <w:rsid w:val="00E34D29"/>
    <w:rsid w:val="00E94AB3"/>
    <w:rsid w:val="00EF32E9"/>
    <w:rsid w:val="00F136D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0AF2B44-7F5B-4EE2-A5A5-5DDD028750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44707A"/>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44707A"/>
  </w:style>
  <w:style w:type="paragraph" w:styleId="Fuzeile">
    <w:name w:val="footer"/>
    <w:basedOn w:val="Standard"/>
    <w:link w:val="FuzeileZchn"/>
    <w:uiPriority w:val="99"/>
    <w:unhideWhenUsed/>
    <w:rsid w:val="0044707A"/>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44707A"/>
  </w:style>
  <w:style w:type="paragraph" w:styleId="Sprechblasentext">
    <w:name w:val="Balloon Text"/>
    <w:basedOn w:val="Standard"/>
    <w:link w:val="SprechblasentextZchn"/>
    <w:uiPriority w:val="99"/>
    <w:semiHidden/>
    <w:unhideWhenUsed/>
    <w:rsid w:val="0044707A"/>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44707A"/>
    <w:rPr>
      <w:rFonts w:ascii="Tahoma" w:hAnsi="Tahoma" w:cs="Tahoma"/>
      <w:sz w:val="16"/>
      <w:szCs w:val="16"/>
    </w:rPr>
  </w:style>
  <w:style w:type="paragraph" w:styleId="Listenabsatz">
    <w:name w:val="List Paragraph"/>
    <w:basedOn w:val="Standard"/>
    <w:uiPriority w:val="34"/>
    <w:qFormat/>
    <w:rsid w:val="00B75FE1"/>
    <w:pPr>
      <w:spacing w:after="0" w:line="240" w:lineRule="auto"/>
      <w:ind w:left="720"/>
    </w:pPr>
    <w:rPr>
      <w:rFonts w:ascii="Calibri" w:hAnsi="Calibri" w:cs="Times New Roman"/>
    </w:rPr>
  </w:style>
  <w:style w:type="character" w:styleId="Hyperlink">
    <w:name w:val="Hyperlink"/>
    <w:basedOn w:val="Absatz-Standardschriftart"/>
    <w:uiPriority w:val="99"/>
    <w:unhideWhenUsed/>
    <w:rsid w:val="001B7C6B"/>
    <w:rPr>
      <w:color w:val="0000FF" w:themeColor="hyperlink"/>
      <w:u w:val="single"/>
    </w:rPr>
  </w:style>
  <w:style w:type="paragraph" w:customStyle="1" w:styleId="Default">
    <w:name w:val="Default"/>
    <w:rsid w:val="00B324DB"/>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1111850">
      <w:bodyDiv w:val="1"/>
      <w:marLeft w:val="0"/>
      <w:marRight w:val="0"/>
      <w:marTop w:val="0"/>
      <w:marBottom w:val="0"/>
      <w:divBdr>
        <w:top w:val="none" w:sz="0" w:space="0" w:color="auto"/>
        <w:left w:val="none" w:sz="0" w:space="0" w:color="auto"/>
        <w:bottom w:val="none" w:sz="0" w:space="0" w:color="auto"/>
        <w:right w:val="none" w:sz="0" w:space="0" w:color="auto"/>
      </w:divBdr>
    </w:div>
    <w:div w:id="440952785">
      <w:bodyDiv w:val="1"/>
      <w:marLeft w:val="0"/>
      <w:marRight w:val="0"/>
      <w:marTop w:val="0"/>
      <w:marBottom w:val="0"/>
      <w:divBdr>
        <w:top w:val="none" w:sz="0" w:space="0" w:color="auto"/>
        <w:left w:val="none" w:sz="0" w:space="0" w:color="auto"/>
        <w:bottom w:val="none" w:sz="0" w:space="0" w:color="auto"/>
        <w:right w:val="none" w:sz="0" w:space="0" w:color="auto"/>
      </w:divBdr>
    </w:div>
    <w:div w:id="1502308320">
      <w:bodyDiv w:val="1"/>
      <w:marLeft w:val="0"/>
      <w:marRight w:val="0"/>
      <w:marTop w:val="0"/>
      <w:marBottom w:val="0"/>
      <w:divBdr>
        <w:top w:val="none" w:sz="0" w:space="0" w:color="auto"/>
        <w:left w:val="none" w:sz="0" w:space="0" w:color="auto"/>
        <w:bottom w:val="none" w:sz="0" w:space="0" w:color="auto"/>
        <w:right w:val="none" w:sz="0" w:space="0" w:color="auto"/>
      </w:divBdr>
    </w:div>
    <w:div w:id="18061159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j.m@inforelations.de/"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279005-DFBA-49B7-AF18-7154DFF155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415</Words>
  <Characters>2615</Characters>
  <Application>Microsoft Office Word</Application>
  <DocSecurity>4</DocSecurity>
  <Lines>21</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3024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Sarah Elena Vogel</dc:creator>
  <cp:lastModifiedBy>Schindel, Natalie</cp:lastModifiedBy>
  <cp:revision>2</cp:revision>
  <cp:lastPrinted>2018-10-26T07:54:00Z</cp:lastPrinted>
  <dcterms:created xsi:type="dcterms:W3CDTF">2018-11-29T09:45:00Z</dcterms:created>
  <dcterms:modified xsi:type="dcterms:W3CDTF">2018-11-29T09:45:00Z</dcterms:modified>
</cp:coreProperties>
</file>