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83D" w:rsidRPr="00B87387" w:rsidRDefault="006D5CE1" w:rsidP="00BC3253">
      <w:pPr>
        <w:spacing w:after="120" w:line="320" w:lineRule="exact"/>
        <w:jc w:val="both"/>
        <w:rPr>
          <w:rFonts w:ascii="Arial" w:eastAsia="Times" w:hAnsi="Arial" w:cs="Arial"/>
          <w:b/>
          <w:sz w:val="28"/>
          <w:szCs w:val="28"/>
          <w:lang w:eastAsia="de-DE"/>
        </w:rPr>
      </w:pPr>
      <w:r>
        <w:rPr>
          <w:rFonts w:ascii="Arial" w:eastAsia="Times" w:hAnsi="Arial" w:cs="Arial"/>
          <w:b/>
          <w:sz w:val="28"/>
          <w:szCs w:val="28"/>
          <w:lang w:eastAsia="de-DE"/>
        </w:rPr>
        <w:t xml:space="preserve">Mit der </w:t>
      </w:r>
      <w:r w:rsidRPr="006D5CE1">
        <w:rPr>
          <w:rFonts w:ascii="Arial" w:eastAsia="Times" w:hAnsi="Arial" w:cs="Arial"/>
          <w:b/>
          <w:sz w:val="28"/>
          <w:szCs w:val="28"/>
          <w:lang w:eastAsia="de-DE"/>
        </w:rPr>
        <w:t>Aktion „Natürlich gut trinken“</w:t>
      </w:r>
      <w:r>
        <w:rPr>
          <w:rFonts w:ascii="Arial" w:eastAsia="Times" w:hAnsi="Arial" w:cs="Arial"/>
          <w:b/>
          <w:sz w:val="28"/>
          <w:szCs w:val="28"/>
          <w:lang w:eastAsia="de-DE"/>
        </w:rPr>
        <w:t xml:space="preserve"> setzt der </w:t>
      </w:r>
      <w:proofErr w:type="spellStart"/>
      <w:r>
        <w:rPr>
          <w:rFonts w:ascii="Arial" w:eastAsia="Times" w:hAnsi="Arial" w:cs="Arial"/>
          <w:b/>
          <w:sz w:val="28"/>
          <w:szCs w:val="28"/>
          <w:lang w:eastAsia="de-DE"/>
        </w:rPr>
        <w:t>MineralBrunnen</w:t>
      </w:r>
      <w:proofErr w:type="spellEnd"/>
      <w:r>
        <w:rPr>
          <w:rFonts w:ascii="Arial" w:eastAsia="Times" w:hAnsi="Arial" w:cs="Arial"/>
          <w:b/>
          <w:sz w:val="28"/>
          <w:szCs w:val="28"/>
          <w:lang w:eastAsia="de-DE"/>
        </w:rPr>
        <w:t xml:space="preserve"> </w:t>
      </w:r>
      <w:proofErr w:type="spellStart"/>
      <w:r>
        <w:rPr>
          <w:rFonts w:ascii="Arial" w:eastAsia="Times" w:hAnsi="Arial" w:cs="Arial"/>
          <w:b/>
          <w:sz w:val="28"/>
          <w:szCs w:val="28"/>
          <w:lang w:eastAsia="de-DE"/>
        </w:rPr>
        <w:t>RhönSprudel</w:t>
      </w:r>
      <w:proofErr w:type="spellEnd"/>
      <w:r>
        <w:rPr>
          <w:rFonts w:ascii="Arial" w:eastAsia="Times" w:hAnsi="Arial" w:cs="Arial"/>
          <w:b/>
          <w:sz w:val="28"/>
          <w:szCs w:val="28"/>
          <w:lang w:eastAsia="de-DE"/>
        </w:rPr>
        <w:t xml:space="preserve"> Impulse am POS</w:t>
      </w:r>
    </w:p>
    <w:p w:rsidR="00BC3253" w:rsidRPr="005C08EE" w:rsidRDefault="005125F1" w:rsidP="00BC3253">
      <w:pPr>
        <w:spacing w:after="120" w:line="320" w:lineRule="exact"/>
        <w:jc w:val="both"/>
        <w:rPr>
          <w:rFonts w:ascii="Arial" w:eastAsia="Times" w:hAnsi="Arial" w:cs="Arial"/>
          <w:b/>
          <w:lang w:eastAsia="de-DE"/>
        </w:rPr>
      </w:pPr>
      <w:r>
        <w:rPr>
          <w:rFonts w:ascii="Arial" w:eastAsia="Times" w:hAnsi="Arial" w:cs="Arial"/>
          <w:b/>
          <w:lang w:eastAsia="de-DE"/>
        </w:rPr>
        <w:t xml:space="preserve">RhönSprudel unterstützt sein </w:t>
      </w:r>
      <w:r w:rsidR="006D5CE1" w:rsidRPr="006D5CE1">
        <w:rPr>
          <w:rFonts w:ascii="Arial" w:eastAsia="Times" w:hAnsi="Arial" w:cs="Arial"/>
          <w:b/>
          <w:lang w:eastAsia="de-DE"/>
        </w:rPr>
        <w:t>neue</w:t>
      </w:r>
      <w:r w:rsidR="006D5CE1">
        <w:rPr>
          <w:rFonts w:ascii="Arial" w:eastAsia="Times" w:hAnsi="Arial" w:cs="Arial"/>
          <w:b/>
          <w:lang w:eastAsia="de-DE"/>
        </w:rPr>
        <w:t>s</w:t>
      </w:r>
      <w:r w:rsidR="006D5CE1" w:rsidRPr="006D5CE1">
        <w:rPr>
          <w:rFonts w:ascii="Arial" w:eastAsia="Times" w:hAnsi="Arial" w:cs="Arial"/>
          <w:b/>
          <w:lang w:eastAsia="de-DE"/>
        </w:rPr>
        <w:t xml:space="preserve"> 12 x 0,75</w:t>
      </w:r>
      <w:r w:rsidR="00F97E5D">
        <w:rPr>
          <w:rFonts w:ascii="Arial" w:eastAsia="Times" w:hAnsi="Arial" w:cs="Arial"/>
          <w:b/>
          <w:lang w:eastAsia="de-DE"/>
        </w:rPr>
        <w:t xml:space="preserve"> Liter</w:t>
      </w:r>
      <w:r w:rsidR="006D5CE1" w:rsidRPr="006D5CE1">
        <w:rPr>
          <w:rFonts w:ascii="Arial" w:eastAsia="Times" w:hAnsi="Arial" w:cs="Arial"/>
          <w:b/>
          <w:lang w:eastAsia="de-DE"/>
        </w:rPr>
        <w:t xml:space="preserve"> Individualgebinde </w:t>
      </w:r>
      <w:r w:rsidR="006D5CE1">
        <w:rPr>
          <w:rFonts w:ascii="Arial" w:eastAsia="Times" w:hAnsi="Arial" w:cs="Arial"/>
          <w:b/>
          <w:lang w:eastAsia="de-DE"/>
        </w:rPr>
        <w:t xml:space="preserve">ab </w:t>
      </w:r>
      <w:r w:rsidR="00B72B5C">
        <w:rPr>
          <w:rFonts w:ascii="Arial" w:eastAsia="Times" w:hAnsi="Arial" w:cs="Arial"/>
          <w:b/>
          <w:lang w:eastAsia="de-DE"/>
        </w:rPr>
        <w:t xml:space="preserve">sofort </w:t>
      </w:r>
      <w:r w:rsidRPr="00563F36">
        <w:rPr>
          <w:rFonts w:ascii="Arial" w:eastAsia="Times" w:hAnsi="Arial" w:cs="Arial"/>
          <w:b/>
          <w:lang w:eastAsia="de-DE"/>
        </w:rPr>
        <w:t xml:space="preserve">mit </w:t>
      </w:r>
      <w:r w:rsidR="006D5CE1" w:rsidRPr="00563F36">
        <w:rPr>
          <w:rFonts w:ascii="Arial" w:eastAsia="Times" w:hAnsi="Arial" w:cs="Arial"/>
          <w:b/>
          <w:lang w:eastAsia="de-DE"/>
        </w:rPr>
        <w:t xml:space="preserve">einer </w:t>
      </w:r>
      <w:r w:rsidRPr="00563F36">
        <w:rPr>
          <w:rFonts w:ascii="Arial" w:eastAsia="Times" w:hAnsi="Arial" w:cs="Arial"/>
          <w:b/>
          <w:lang w:eastAsia="de-DE"/>
        </w:rPr>
        <w:t xml:space="preserve">attraktiven </w:t>
      </w:r>
      <w:proofErr w:type="spellStart"/>
      <w:r w:rsidRPr="00563F36">
        <w:rPr>
          <w:rFonts w:ascii="Arial" w:eastAsia="Times" w:hAnsi="Arial" w:cs="Arial"/>
          <w:b/>
          <w:lang w:eastAsia="de-DE"/>
        </w:rPr>
        <w:t>Z</w:t>
      </w:r>
      <w:r w:rsidR="00D55AD7" w:rsidRPr="00563F36">
        <w:rPr>
          <w:rFonts w:ascii="Arial" w:eastAsia="Times" w:hAnsi="Arial" w:cs="Arial"/>
          <w:b/>
          <w:lang w:eastAsia="de-DE"/>
        </w:rPr>
        <w:t>ugabeaktion</w:t>
      </w:r>
      <w:proofErr w:type="spellEnd"/>
      <w:r w:rsidR="00D55AD7" w:rsidRPr="00563F36">
        <w:rPr>
          <w:rFonts w:ascii="Arial" w:eastAsia="Times" w:hAnsi="Arial" w:cs="Arial"/>
          <w:b/>
          <w:lang w:eastAsia="de-DE"/>
        </w:rPr>
        <w:t>:</w:t>
      </w:r>
      <w:r w:rsidRPr="00563F36">
        <w:rPr>
          <w:rFonts w:ascii="Arial" w:eastAsia="Times" w:hAnsi="Arial" w:cs="Arial"/>
          <w:b/>
          <w:lang w:eastAsia="de-DE"/>
        </w:rPr>
        <w:t xml:space="preserve"> </w:t>
      </w:r>
      <w:r w:rsidR="00E35FC0" w:rsidRPr="00563F36">
        <w:rPr>
          <w:rFonts w:ascii="Arial" w:eastAsia="Times" w:hAnsi="Arial" w:cs="Arial"/>
          <w:b/>
          <w:lang w:eastAsia="de-DE"/>
        </w:rPr>
        <w:t xml:space="preserve">Im Rahmen der </w:t>
      </w:r>
      <w:r w:rsidR="00B72B5C">
        <w:rPr>
          <w:rFonts w:ascii="Arial" w:eastAsia="Times" w:hAnsi="Arial" w:cs="Arial"/>
          <w:b/>
          <w:lang w:eastAsia="de-DE"/>
        </w:rPr>
        <w:t>POS-</w:t>
      </w:r>
      <w:r w:rsidR="00563F36" w:rsidRPr="00563F36">
        <w:rPr>
          <w:rFonts w:ascii="Arial" w:eastAsia="Times" w:hAnsi="Arial" w:cs="Arial"/>
          <w:b/>
          <w:lang w:eastAsia="de-DE"/>
        </w:rPr>
        <w:t>Aktion</w:t>
      </w:r>
      <w:r w:rsidR="00563F36">
        <w:rPr>
          <w:rFonts w:ascii="Arial" w:eastAsia="Times" w:hAnsi="Arial" w:cs="Arial"/>
          <w:b/>
          <w:lang w:eastAsia="de-DE"/>
        </w:rPr>
        <w:t xml:space="preserve"> </w:t>
      </w:r>
      <w:r w:rsidR="00E35FC0" w:rsidRPr="00563F36">
        <w:rPr>
          <w:rFonts w:ascii="Arial" w:eastAsia="Times" w:hAnsi="Arial" w:cs="Arial"/>
          <w:b/>
          <w:lang w:eastAsia="de-DE"/>
        </w:rPr>
        <w:t>„</w:t>
      </w:r>
      <w:r w:rsidR="00563F36" w:rsidRPr="00563F36">
        <w:rPr>
          <w:rFonts w:ascii="Arial" w:eastAsia="Times" w:hAnsi="Arial" w:cs="Arial"/>
          <w:b/>
          <w:lang w:eastAsia="de-DE"/>
        </w:rPr>
        <w:t>Natürlich gut trinken“</w:t>
      </w:r>
      <w:r w:rsidR="006D5CE1">
        <w:rPr>
          <w:rFonts w:ascii="Arial" w:eastAsia="Times" w:hAnsi="Arial" w:cs="Arial"/>
          <w:b/>
          <w:lang w:eastAsia="de-DE"/>
        </w:rPr>
        <w:t xml:space="preserve"> </w:t>
      </w:r>
      <w:r w:rsidR="006D5CE1" w:rsidRPr="006D5CE1">
        <w:rPr>
          <w:rFonts w:ascii="Arial" w:eastAsia="Times" w:hAnsi="Arial" w:cs="Arial"/>
          <w:b/>
          <w:lang w:eastAsia="de-DE"/>
        </w:rPr>
        <w:t>l</w:t>
      </w:r>
      <w:r w:rsidR="006D5CE1">
        <w:rPr>
          <w:rFonts w:ascii="Arial" w:eastAsia="Times" w:hAnsi="Arial" w:cs="Arial"/>
          <w:b/>
          <w:lang w:eastAsia="de-DE"/>
        </w:rPr>
        <w:t xml:space="preserve">ädt </w:t>
      </w:r>
      <w:r w:rsidR="005B7A9A">
        <w:rPr>
          <w:rFonts w:ascii="Arial" w:eastAsia="Times" w:hAnsi="Arial" w:cs="Arial"/>
          <w:b/>
          <w:lang w:eastAsia="de-DE"/>
        </w:rPr>
        <w:t>der Mineral</w:t>
      </w:r>
      <w:r w:rsidR="00233464">
        <w:rPr>
          <w:rFonts w:ascii="Arial" w:eastAsia="Times" w:hAnsi="Arial" w:cs="Arial"/>
          <w:b/>
          <w:lang w:eastAsia="de-DE"/>
        </w:rPr>
        <w:t>b</w:t>
      </w:r>
      <w:r w:rsidR="005B7A9A">
        <w:rPr>
          <w:rFonts w:ascii="Arial" w:eastAsia="Times" w:hAnsi="Arial" w:cs="Arial"/>
          <w:b/>
          <w:lang w:eastAsia="de-DE"/>
        </w:rPr>
        <w:t xml:space="preserve">runnen </w:t>
      </w:r>
      <w:r w:rsidR="006D5CE1" w:rsidRPr="006D5CE1">
        <w:rPr>
          <w:rFonts w:ascii="Arial" w:eastAsia="Times" w:hAnsi="Arial" w:cs="Arial"/>
          <w:b/>
          <w:lang w:eastAsia="de-DE"/>
        </w:rPr>
        <w:t xml:space="preserve">Kunden </w:t>
      </w:r>
      <w:r w:rsidR="00E35FC0">
        <w:rPr>
          <w:rFonts w:ascii="Arial" w:eastAsia="Times" w:hAnsi="Arial" w:cs="Arial"/>
          <w:b/>
          <w:lang w:eastAsia="de-DE"/>
        </w:rPr>
        <w:t xml:space="preserve">mit </w:t>
      </w:r>
      <w:r w:rsidR="00B72B5C">
        <w:rPr>
          <w:rFonts w:ascii="Arial" w:eastAsia="Times" w:hAnsi="Arial" w:cs="Arial"/>
          <w:b/>
          <w:lang w:eastAsia="de-DE"/>
        </w:rPr>
        <w:t>der g</w:t>
      </w:r>
      <w:r w:rsidR="000627B9">
        <w:rPr>
          <w:rFonts w:ascii="Arial" w:eastAsia="Times" w:hAnsi="Arial" w:cs="Arial"/>
          <w:b/>
          <w:lang w:eastAsia="de-DE"/>
        </w:rPr>
        <w:t xml:space="preserve">ratis </w:t>
      </w:r>
      <w:proofErr w:type="spellStart"/>
      <w:r w:rsidR="000627B9">
        <w:rPr>
          <w:rFonts w:ascii="Arial" w:eastAsia="Times" w:hAnsi="Arial" w:cs="Arial"/>
          <w:b/>
          <w:lang w:eastAsia="de-DE"/>
        </w:rPr>
        <w:t>RhönSprudel</w:t>
      </w:r>
      <w:proofErr w:type="spellEnd"/>
      <w:r w:rsidR="000627B9">
        <w:rPr>
          <w:rFonts w:ascii="Arial" w:eastAsia="Times" w:hAnsi="Arial" w:cs="Arial"/>
          <w:b/>
          <w:lang w:eastAsia="de-DE"/>
        </w:rPr>
        <w:t xml:space="preserve"> Wasserfibel und </w:t>
      </w:r>
      <w:r w:rsidR="00E35FC0">
        <w:rPr>
          <w:rFonts w:ascii="Arial" w:eastAsia="Times" w:hAnsi="Arial" w:cs="Arial"/>
          <w:b/>
          <w:lang w:eastAsia="de-DE"/>
        </w:rPr>
        <w:t xml:space="preserve">Sammelgläsern </w:t>
      </w:r>
      <w:r w:rsidR="006D5CE1" w:rsidRPr="006D5CE1">
        <w:rPr>
          <w:rFonts w:ascii="Arial" w:eastAsia="Times" w:hAnsi="Arial" w:cs="Arial"/>
          <w:b/>
          <w:lang w:eastAsia="de-DE"/>
        </w:rPr>
        <w:t>zum Trinken und Entdecken ein.</w:t>
      </w:r>
    </w:p>
    <w:p w:rsidR="006D5CE1" w:rsidRDefault="00494A30">
      <w:pPr>
        <w:spacing w:after="0" w:line="360" w:lineRule="exact"/>
        <w:jc w:val="both"/>
        <w:rPr>
          <w:rFonts w:ascii="Arial" w:eastAsia="Times" w:hAnsi="Arial" w:cs="Arial"/>
          <w:lang w:eastAsia="de-DE"/>
        </w:rPr>
      </w:pPr>
      <w:r w:rsidRPr="00494A30">
        <w:rPr>
          <w:rFonts w:ascii="Arial" w:eastAsia="Times" w:hAnsi="Arial" w:cs="Arial"/>
          <w:b/>
          <w:lang w:eastAsia="de-DE"/>
        </w:rPr>
        <w:t>Ebersburg-</w:t>
      </w:r>
      <w:proofErr w:type="spellStart"/>
      <w:r w:rsidRPr="00494A30">
        <w:rPr>
          <w:rFonts w:ascii="Arial" w:eastAsia="Times" w:hAnsi="Arial" w:cs="Arial"/>
          <w:b/>
          <w:lang w:eastAsia="de-DE"/>
        </w:rPr>
        <w:t>Weyhers</w:t>
      </w:r>
      <w:proofErr w:type="spellEnd"/>
      <w:r w:rsidRPr="00494A30">
        <w:rPr>
          <w:rFonts w:ascii="Arial" w:eastAsia="Times" w:hAnsi="Arial" w:cs="Arial"/>
          <w:b/>
          <w:lang w:eastAsia="de-DE"/>
        </w:rPr>
        <w:t xml:space="preserve">, </w:t>
      </w:r>
      <w:r w:rsidR="006D5CE1">
        <w:rPr>
          <w:rFonts w:ascii="Arial" w:eastAsia="Times" w:hAnsi="Arial" w:cs="Arial"/>
          <w:b/>
          <w:lang w:eastAsia="de-DE"/>
        </w:rPr>
        <w:t xml:space="preserve">April </w:t>
      </w:r>
      <w:r w:rsidRPr="00494A30">
        <w:rPr>
          <w:rFonts w:ascii="Arial" w:eastAsia="Times" w:hAnsi="Arial" w:cs="Arial"/>
          <w:b/>
          <w:lang w:eastAsia="de-DE"/>
        </w:rPr>
        <w:t>201</w:t>
      </w:r>
      <w:r w:rsidR="006D5CE1">
        <w:rPr>
          <w:rFonts w:ascii="Arial" w:eastAsia="Times" w:hAnsi="Arial" w:cs="Arial"/>
          <w:b/>
          <w:lang w:eastAsia="de-DE"/>
        </w:rPr>
        <w:t>9</w:t>
      </w:r>
      <w:r w:rsidRPr="00494A30">
        <w:rPr>
          <w:rFonts w:ascii="Arial" w:eastAsia="Times" w:hAnsi="Arial" w:cs="Arial"/>
          <w:b/>
          <w:lang w:eastAsia="de-DE"/>
        </w:rPr>
        <w:t xml:space="preserve">. </w:t>
      </w:r>
      <w:r w:rsidR="00233464">
        <w:rPr>
          <w:rFonts w:ascii="Arial" w:eastAsia="Times" w:hAnsi="Arial" w:cs="Arial"/>
          <w:lang w:eastAsia="de-DE"/>
        </w:rPr>
        <w:t>Gesunde Ernährung und das richtige Trinkverhalten stehen bei den heutigen Verbrauchern hoch im Kurs. Einen spannenden Beitrag dazu und zu den vielen Facetten des faszinierenden Elements Wasser</w:t>
      </w:r>
      <w:r w:rsidR="004D1943">
        <w:rPr>
          <w:rFonts w:ascii="Arial" w:eastAsia="Times" w:hAnsi="Arial" w:cs="Arial"/>
          <w:lang w:eastAsia="de-DE"/>
        </w:rPr>
        <w:t>, insbesondere Mineralwasser</w:t>
      </w:r>
      <w:r w:rsidR="00233464">
        <w:rPr>
          <w:rFonts w:ascii="Arial" w:eastAsia="Times" w:hAnsi="Arial" w:cs="Arial"/>
          <w:lang w:eastAsia="de-DE"/>
        </w:rPr>
        <w:t xml:space="preserve"> leistet </w:t>
      </w:r>
      <w:r w:rsidR="000627B9">
        <w:rPr>
          <w:rFonts w:ascii="Arial" w:eastAsia="Times" w:hAnsi="Arial" w:cs="Arial"/>
          <w:lang w:eastAsia="de-DE"/>
        </w:rPr>
        <w:t xml:space="preserve">der </w:t>
      </w:r>
      <w:proofErr w:type="spellStart"/>
      <w:r w:rsidR="000627B9">
        <w:rPr>
          <w:rFonts w:ascii="Arial" w:eastAsia="Times" w:hAnsi="Arial" w:cs="Arial"/>
          <w:lang w:eastAsia="de-DE"/>
        </w:rPr>
        <w:t>MineralBrunnen</w:t>
      </w:r>
      <w:proofErr w:type="spellEnd"/>
      <w:r w:rsidR="000627B9">
        <w:rPr>
          <w:rFonts w:ascii="Arial" w:eastAsia="Times" w:hAnsi="Arial" w:cs="Arial"/>
          <w:lang w:eastAsia="de-DE"/>
        </w:rPr>
        <w:t xml:space="preserve"> </w:t>
      </w:r>
      <w:proofErr w:type="spellStart"/>
      <w:r w:rsidR="000627B9">
        <w:rPr>
          <w:rFonts w:ascii="Arial" w:eastAsia="Times" w:hAnsi="Arial" w:cs="Arial"/>
          <w:lang w:eastAsia="de-DE"/>
        </w:rPr>
        <w:t>RhönSprudel</w:t>
      </w:r>
      <w:proofErr w:type="spellEnd"/>
      <w:r w:rsidR="000627B9">
        <w:rPr>
          <w:rFonts w:ascii="Arial" w:eastAsia="Times" w:hAnsi="Arial" w:cs="Arial"/>
          <w:lang w:eastAsia="de-DE"/>
        </w:rPr>
        <w:t xml:space="preserve"> mit </w:t>
      </w:r>
      <w:r w:rsidR="00233464">
        <w:rPr>
          <w:rFonts w:ascii="Arial" w:eastAsia="Times" w:hAnsi="Arial" w:cs="Arial"/>
          <w:lang w:eastAsia="de-DE"/>
        </w:rPr>
        <w:t xml:space="preserve">der Aktion „Natürlich gut trinken“. </w:t>
      </w:r>
      <w:r w:rsidR="002F1BEE">
        <w:rPr>
          <w:rFonts w:ascii="Arial" w:eastAsia="Times" w:hAnsi="Arial" w:cs="Arial"/>
          <w:lang w:eastAsia="de-DE"/>
        </w:rPr>
        <w:t>Eine</w:t>
      </w:r>
      <w:r w:rsidR="00233464">
        <w:rPr>
          <w:rFonts w:ascii="Arial" w:eastAsia="Times" w:hAnsi="Arial" w:cs="Arial"/>
          <w:lang w:eastAsia="de-DE"/>
        </w:rPr>
        <w:t xml:space="preserve"> hochwertige</w:t>
      </w:r>
      <w:r w:rsidR="000627B9">
        <w:rPr>
          <w:rFonts w:ascii="Arial" w:eastAsia="Times" w:hAnsi="Arial" w:cs="Arial"/>
          <w:lang w:eastAsia="de-DE"/>
        </w:rPr>
        <w:t xml:space="preserve"> Wasserfibel</w:t>
      </w:r>
      <w:r w:rsidR="00233464">
        <w:rPr>
          <w:rFonts w:ascii="Arial" w:eastAsia="Times" w:hAnsi="Arial" w:cs="Arial"/>
          <w:lang w:eastAsia="de-DE"/>
        </w:rPr>
        <w:t xml:space="preserve"> lädt n</w:t>
      </w:r>
      <w:r w:rsidR="000627B9">
        <w:rPr>
          <w:rFonts w:ascii="Arial" w:eastAsia="Times" w:hAnsi="Arial" w:cs="Arial"/>
          <w:lang w:eastAsia="de-DE"/>
        </w:rPr>
        <w:t xml:space="preserve">eben viel Wissenswertem über das </w:t>
      </w:r>
      <w:bookmarkStart w:id="0" w:name="_GoBack"/>
      <w:bookmarkEnd w:id="0"/>
      <w:r w:rsidR="000627B9">
        <w:rPr>
          <w:rFonts w:ascii="Arial" w:eastAsia="Times" w:hAnsi="Arial" w:cs="Arial"/>
          <w:lang w:eastAsia="de-DE"/>
        </w:rPr>
        <w:t xml:space="preserve">Lebenselixier </w:t>
      </w:r>
      <w:r w:rsidR="00B72B5C">
        <w:rPr>
          <w:rFonts w:ascii="Arial" w:eastAsia="Times" w:hAnsi="Arial" w:cs="Arial"/>
          <w:lang w:eastAsia="de-DE"/>
        </w:rPr>
        <w:t xml:space="preserve">Wasser </w:t>
      </w:r>
      <w:r w:rsidR="00233464">
        <w:rPr>
          <w:rFonts w:ascii="Arial" w:eastAsia="Times" w:hAnsi="Arial" w:cs="Arial"/>
          <w:lang w:eastAsia="de-DE"/>
        </w:rPr>
        <w:t>zu den „</w:t>
      </w:r>
      <w:proofErr w:type="spellStart"/>
      <w:r w:rsidR="00233464">
        <w:rPr>
          <w:rFonts w:ascii="Arial" w:eastAsia="Times" w:hAnsi="Arial" w:cs="Arial"/>
          <w:lang w:eastAsia="de-DE"/>
        </w:rPr>
        <w:t>RhönSprudel</w:t>
      </w:r>
      <w:proofErr w:type="spellEnd"/>
      <w:r w:rsidR="000627B9">
        <w:rPr>
          <w:rFonts w:ascii="Arial" w:eastAsia="Times" w:hAnsi="Arial" w:cs="Arial"/>
          <w:lang w:eastAsia="de-DE"/>
        </w:rPr>
        <w:t xml:space="preserve"> Wasserwochen“ </w:t>
      </w:r>
      <w:r w:rsidR="00233464">
        <w:rPr>
          <w:rFonts w:ascii="Arial" w:eastAsia="Times" w:hAnsi="Arial" w:cs="Arial"/>
          <w:lang w:eastAsia="de-DE"/>
        </w:rPr>
        <w:t>ein und erklärt Schritt für Schritt</w:t>
      </w:r>
      <w:r w:rsidR="00B72B5C">
        <w:rPr>
          <w:rFonts w:ascii="Arial" w:eastAsia="Times" w:hAnsi="Arial" w:cs="Arial"/>
          <w:lang w:eastAsia="de-DE"/>
        </w:rPr>
        <w:t xml:space="preserve">, wie man </w:t>
      </w:r>
      <w:r w:rsidR="000627B9" w:rsidRPr="000627B9">
        <w:rPr>
          <w:rFonts w:ascii="Arial" w:eastAsia="Times" w:hAnsi="Arial" w:cs="Arial"/>
          <w:lang w:eastAsia="de-DE"/>
        </w:rPr>
        <w:t>ein natürliches</w:t>
      </w:r>
      <w:r w:rsidR="00B72B5C">
        <w:rPr>
          <w:rFonts w:ascii="Arial" w:eastAsia="Times" w:hAnsi="Arial" w:cs="Arial"/>
          <w:lang w:eastAsia="de-DE"/>
        </w:rPr>
        <w:t xml:space="preserve"> </w:t>
      </w:r>
      <w:r w:rsidR="000627B9" w:rsidRPr="000627B9">
        <w:rPr>
          <w:rFonts w:ascii="Arial" w:eastAsia="Times" w:hAnsi="Arial" w:cs="Arial"/>
          <w:lang w:eastAsia="de-DE"/>
        </w:rPr>
        <w:t>Trinkverhalten</w:t>
      </w:r>
      <w:r w:rsidR="00B72B5C">
        <w:rPr>
          <w:rFonts w:ascii="Arial" w:eastAsia="Times" w:hAnsi="Arial" w:cs="Arial"/>
          <w:lang w:eastAsia="de-DE"/>
        </w:rPr>
        <w:t xml:space="preserve"> entwickel</w:t>
      </w:r>
      <w:r w:rsidR="00233464">
        <w:rPr>
          <w:rFonts w:ascii="Arial" w:eastAsia="Times" w:hAnsi="Arial" w:cs="Arial"/>
          <w:lang w:eastAsia="de-DE"/>
        </w:rPr>
        <w:t>t</w:t>
      </w:r>
      <w:r w:rsidR="00B72B5C">
        <w:rPr>
          <w:rFonts w:ascii="Arial" w:eastAsia="Times" w:hAnsi="Arial" w:cs="Arial"/>
          <w:lang w:eastAsia="de-DE"/>
        </w:rPr>
        <w:t xml:space="preserve"> und </w:t>
      </w:r>
      <w:r w:rsidR="00B72B5C" w:rsidRPr="00B72B5C">
        <w:rPr>
          <w:rFonts w:ascii="Arial" w:eastAsia="Times" w:hAnsi="Arial" w:cs="Arial"/>
          <w:lang w:eastAsia="de-DE"/>
        </w:rPr>
        <w:t>mit wenig</w:t>
      </w:r>
      <w:r w:rsidR="00B72B5C">
        <w:rPr>
          <w:rFonts w:ascii="Arial" w:eastAsia="Times" w:hAnsi="Arial" w:cs="Arial"/>
          <w:lang w:eastAsia="de-DE"/>
        </w:rPr>
        <w:t xml:space="preserve"> </w:t>
      </w:r>
      <w:r w:rsidR="00B72B5C" w:rsidRPr="00B72B5C">
        <w:rPr>
          <w:rFonts w:ascii="Arial" w:eastAsia="Times" w:hAnsi="Arial" w:cs="Arial"/>
          <w:lang w:eastAsia="de-DE"/>
        </w:rPr>
        <w:t>Aufwand und kleinen Verbesserungen</w:t>
      </w:r>
      <w:r w:rsidR="00B72B5C">
        <w:rPr>
          <w:rFonts w:ascii="Arial" w:eastAsia="Times" w:hAnsi="Arial" w:cs="Arial"/>
          <w:lang w:eastAsia="de-DE"/>
        </w:rPr>
        <w:t xml:space="preserve"> </w:t>
      </w:r>
      <w:r w:rsidR="00B72B5C" w:rsidRPr="00B72B5C">
        <w:rPr>
          <w:rFonts w:ascii="Arial" w:eastAsia="Times" w:hAnsi="Arial" w:cs="Arial"/>
          <w:lang w:eastAsia="de-DE"/>
        </w:rPr>
        <w:t>Gutes</w:t>
      </w:r>
      <w:r w:rsidR="00B72B5C">
        <w:rPr>
          <w:rFonts w:ascii="Arial" w:eastAsia="Times" w:hAnsi="Arial" w:cs="Arial"/>
          <w:lang w:eastAsia="de-DE"/>
        </w:rPr>
        <w:t xml:space="preserve"> </w:t>
      </w:r>
      <w:r w:rsidR="00B72B5C" w:rsidRPr="00B72B5C">
        <w:rPr>
          <w:rFonts w:ascii="Arial" w:eastAsia="Times" w:hAnsi="Arial" w:cs="Arial"/>
          <w:lang w:eastAsia="de-DE"/>
        </w:rPr>
        <w:t>für Körper, Geist</w:t>
      </w:r>
      <w:r w:rsidR="00B72B5C">
        <w:rPr>
          <w:rFonts w:ascii="Arial" w:eastAsia="Times" w:hAnsi="Arial" w:cs="Arial"/>
          <w:lang w:eastAsia="de-DE"/>
        </w:rPr>
        <w:t xml:space="preserve"> </w:t>
      </w:r>
      <w:r w:rsidR="00B72B5C" w:rsidRPr="00B72B5C">
        <w:rPr>
          <w:rFonts w:ascii="Arial" w:eastAsia="Times" w:hAnsi="Arial" w:cs="Arial"/>
          <w:lang w:eastAsia="de-DE"/>
        </w:rPr>
        <w:t>und Seele</w:t>
      </w:r>
      <w:r w:rsidR="00B72B5C">
        <w:rPr>
          <w:rFonts w:ascii="Arial" w:eastAsia="Times" w:hAnsi="Arial" w:cs="Arial"/>
          <w:lang w:eastAsia="de-DE"/>
        </w:rPr>
        <w:t xml:space="preserve"> tun kann. </w:t>
      </w:r>
      <w:r w:rsidR="004D1943">
        <w:rPr>
          <w:rFonts w:ascii="Arial" w:eastAsia="Times" w:hAnsi="Arial" w:cs="Arial"/>
          <w:lang w:eastAsia="de-DE"/>
        </w:rPr>
        <w:t xml:space="preserve">Mineralwasser-Wissen, Informationen zum Genusserlebnis Mineralwasser und wertvolle Trinktipps </w:t>
      </w:r>
      <w:r w:rsidR="00B72B5C">
        <w:rPr>
          <w:rFonts w:ascii="Arial" w:eastAsia="Times" w:hAnsi="Arial" w:cs="Arial"/>
          <w:lang w:eastAsia="de-DE"/>
        </w:rPr>
        <w:t xml:space="preserve">gibt es im Rahmen der Aktion „Natürlich gut trinken“ kaufungebunden im teilnehmenden Fachhandel. </w:t>
      </w:r>
      <w:r w:rsidR="00E35FC0" w:rsidRPr="00E35FC0">
        <w:rPr>
          <w:rFonts w:ascii="Arial" w:eastAsia="Times" w:hAnsi="Arial" w:cs="Arial"/>
          <w:lang w:eastAsia="de-DE"/>
        </w:rPr>
        <w:t xml:space="preserve">Passend zum Thema </w:t>
      </w:r>
      <w:r w:rsidR="004D1943">
        <w:rPr>
          <w:rFonts w:ascii="Arial" w:eastAsia="Times" w:hAnsi="Arial" w:cs="Arial"/>
          <w:lang w:eastAsia="de-DE"/>
        </w:rPr>
        <w:t xml:space="preserve">und als perfekter Begleiter zum neuen </w:t>
      </w:r>
      <w:proofErr w:type="spellStart"/>
      <w:r w:rsidR="004D1943">
        <w:rPr>
          <w:rFonts w:ascii="Arial" w:eastAsia="Times" w:hAnsi="Arial" w:cs="Arial"/>
          <w:lang w:eastAsia="de-DE"/>
        </w:rPr>
        <w:t>RhönSprudel</w:t>
      </w:r>
      <w:proofErr w:type="spellEnd"/>
      <w:r w:rsidR="004D1943">
        <w:rPr>
          <w:rFonts w:ascii="Arial" w:eastAsia="Times" w:hAnsi="Arial" w:cs="Arial"/>
          <w:lang w:eastAsia="de-DE"/>
        </w:rPr>
        <w:t xml:space="preserve"> 12 x 0,75 Liter Individualglasgebinde </w:t>
      </w:r>
      <w:r w:rsidR="00E35FC0" w:rsidRPr="00E35FC0">
        <w:rPr>
          <w:rFonts w:ascii="Arial" w:eastAsia="Times" w:hAnsi="Arial" w:cs="Arial"/>
          <w:lang w:eastAsia="de-DE"/>
        </w:rPr>
        <w:t xml:space="preserve">gibt es beim Kauf von zwei Kästen </w:t>
      </w:r>
      <w:r w:rsidR="00E35FC0">
        <w:rPr>
          <w:rFonts w:ascii="Arial" w:eastAsia="Times" w:hAnsi="Arial" w:cs="Arial"/>
          <w:lang w:eastAsia="de-DE"/>
        </w:rPr>
        <w:t xml:space="preserve">ab sofort </w:t>
      </w:r>
      <w:r w:rsidR="00E35FC0" w:rsidRPr="00E35FC0">
        <w:rPr>
          <w:rFonts w:ascii="Arial" w:eastAsia="Times" w:hAnsi="Arial" w:cs="Arial"/>
          <w:lang w:eastAsia="de-DE"/>
        </w:rPr>
        <w:t xml:space="preserve">ein hochwertiges Sammelglas mit tollen Naturmotiven </w:t>
      </w:r>
      <w:r w:rsidR="00E35FC0">
        <w:rPr>
          <w:rFonts w:ascii="Arial" w:eastAsia="Times" w:hAnsi="Arial" w:cs="Arial"/>
          <w:lang w:eastAsia="de-DE"/>
        </w:rPr>
        <w:t xml:space="preserve">gratis </w:t>
      </w:r>
      <w:r w:rsidR="00E35FC0" w:rsidRPr="00E35FC0">
        <w:rPr>
          <w:rFonts w:ascii="Arial" w:eastAsia="Times" w:hAnsi="Arial" w:cs="Arial"/>
          <w:lang w:eastAsia="de-DE"/>
        </w:rPr>
        <w:t>dazu.</w:t>
      </w:r>
      <w:r w:rsidR="00E35FC0">
        <w:rPr>
          <w:rFonts w:ascii="Arial" w:eastAsia="Times" w:hAnsi="Arial" w:cs="Arial"/>
          <w:lang w:eastAsia="de-DE"/>
        </w:rPr>
        <w:t xml:space="preserve"> </w:t>
      </w:r>
    </w:p>
    <w:p w:rsidR="00E35FC0" w:rsidRDefault="00E35FC0" w:rsidP="00E35FC0">
      <w:pPr>
        <w:spacing w:after="0" w:line="360" w:lineRule="exact"/>
        <w:jc w:val="both"/>
        <w:rPr>
          <w:rFonts w:ascii="Arial" w:eastAsia="Times" w:hAnsi="Arial" w:cs="Arial"/>
          <w:lang w:eastAsia="de-DE"/>
        </w:rPr>
      </w:pPr>
    </w:p>
    <w:p w:rsidR="00CA54F6" w:rsidRPr="00494A30" w:rsidRDefault="00E35FC0" w:rsidP="006D5CE1">
      <w:pPr>
        <w:spacing w:after="0" w:line="360" w:lineRule="exact"/>
        <w:jc w:val="both"/>
        <w:rPr>
          <w:rFonts w:ascii="Arial" w:eastAsia="Times" w:hAnsi="Arial" w:cs="Arial"/>
          <w:lang w:eastAsia="de-DE"/>
        </w:rPr>
      </w:pPr>
      <w:r w:rsidRPr="00E35FC0">
        <w:rPr>
          <w:rFonts w:ascii="Arial" w:eastAsia="Times" w:hAnsi="Arial" w:cs="Arial"/>
          <w:lang w:eastAsia="de-DE"/>
        </w:rPr>
        <w:t>Mit dieser Aktion unterstütz</w:t>
      </w:r>
      <w:r w:rsidR="005B7A9A">
        <w:rPr>
          <w:rFonts w:ascii="Arial" w:eastAsia="Times" w:hAnsi="Arial" w:cs="Arial"/>
          <w:lang w:eastAsia="de-DE"/>
        </w:rPr>
        <w:t xml:space="preserve">t der </w:t>
      </w:r>
      <w:proofErr w:type="spellStart"/>
      <w:r w:rsidR="005B7A9A">
        <w:rPr>
          <w:rFonts w:ascii="Arial" w:eastAsia="Times" w:hAnsi="Arial" w:cs="Arial"/>
          <w:lang w:eastAsia="de-DE"/>
        </w:rPr>
        <w:t>MineralBrunnen</w:t>
      </w:r>
      <w:proofErr w:type="spellEnd"/>
      <w:r w:rsidR="005B7A9A">
        <w:rPr>
          <w:rFonts w:ascii="Arial" w:eastAsia="Times" w:hAnsi="Arial" w:cs="Arial"/>
          <w:lang w:eastAsia="de-DE"/>
        </w:rPr>
        <w:t xml:space="preserve"> </w:t>
      </w:r>
      <w:proofErr w:type="spellStart"/>
      <w:r w:rsidR="005B7A9A">
        <w:rPr>
          <w:rFonts w:ascii="Arial" w:eastAsia="Times" w:hAnsi="Arial" w:cs="Arial"/>
          <w:lang w:eastAsia="de-DE"/>
        </w:rPr>
        <w:t>RhönSprudel</w:t>
      </w:r>
      <w:proofErr w:type="spellEnd"/>
      <w:r w:rsidR="005B7A9A">
        <w:rPr>
          <w:rFonts w:ascii="Arial" w:eastAsia="Times" w:hAnsi="Arial" w:cs="Arial"/>
          <w:lang w:eastAsia="de-DE"/>
        </w:rPr>
        <w:t xml:space="preserve"> </w:t>
      </w:r>
      <w:r w:rsidRPr="00E35FC0">
        <w:rPr>
          <w:rFonts w:ascii="Arial" w:eastAsia="Times" w:hAnsi="Arial" w:cs="Arial"/>
          <w:lang w:eastAsia="de-DE"/>
        </w:rPr>
        <w:t xml:space="preserve">die Einführung </w:t>
      </w:r>
      <w:r w:rsidR="005B7A9A">
        <w:rPr>
          <w:rFonts w:ascii="Arial" w:eastAsia="Times" w:hAnsi="Arial" w:cs="Arial"/>
          <w:lang w:eastAsia="de-DE"/>
        </w:rPr>
        <w:t xml:space="preserve">seines </w:t>
      </w:r>
      <w:r w:rsidRPr="00E35FC0">
        <w:rPr>
          <w:rFonts w:ascii="Arial" w:eastAsia="Times" w:hAnsi="Arial" w:cs="Arial"/>
          <w:lang w:eastAsia="de-DE"/>
        </w:rPr>
        <w:t>neuen 12 x 0,75</w:t>
      </w:r>
      <w:r w:rsidR="00AC0CFA">
        <w:rPr>
          <w:rFonts w:ascii="Arial" w:eastAsia="Times" w:hAnsi="Arial" w:cs="Arial"/>
          <w:lang w:eastAsia="de-DE"/>
        </w:rPr>
        <w:t xml:space="preserve"> Liter</w:t>
      </w:r>
      <w:r w:rsidRPr="00E35FC0">
        <w:rPr>
          <w:rFonts w:ascii="Arial" w:eastAsia="Times" w:hAnsi="Arial" w:cs="Arial"/>
          <w:lang w:eastAsia="de-DE"/>
        </w:rPr>
        <w:t xml:space="preserve"> Individualgebindes</w:t>
      </w:r>
      <w:r w:rsidR="005B7A9A">
        <w:rPr>
          <w:rFonts w:ascii="Arial" w:eastAsia="Times" w:hAnsi="Arial" w:cs="Arial"/>
          <w:lang w:eastAsia="de-DE"/>
        </w:rPr>
        <w:t>.</w:t>
      </w:r>
      <w:r w:rsidR="00494A30" w:rsidRPr="00494A30">
        <w:rPr>
          <w:rFonts w:ascii="Arial" w:eastAsia="Times" w:hAnsi="Arial" w:cs="Arial"/>
          <w:lang w:eastAsia="de-DE"/>
        </w:rPr>
        <w:t xml:space="preserve"> </w:t>
      </w:r>
      <w:r w:rsidR="005B7A9A">
        <w:rPr>
          <w:rFonts w:ascii="Arial" w:eastAsia="Times" w:hAnsi="Arial" w:cs="Arial"/>
          <w:lang w:eastAsia="de-DE"/>
        </w:rPr>
        <w:t xml:space="preserve">Das Aktionspaket ist </w:t>
      </w:r>
      <w:r w:rsidR="00494A30" w:rsidRPr="00494A30">
        <w:rPr>
          <w:rFonts w:ascii="Arial" w:eastAsia="Times" w:hAnsi="Arial" w:cs="Arial"/>
          <w:lang w:eastAsia="de-DE"/>
        </w:rPr>
        <w:t>in teilnehmenden Märkten des Getränkefachgroßhandels und Lebensmittel</w:t>
      </w:r>
      <w:r w:rsidR="00F97E5D">
        <w:rPr>
          <w:rFonts w:ascii="Arial" w:eastAsia="Times" w:hAnsi="Arial" w:cs="Arial"/>
          <w:lang w:eastAsia="de-DE"/>
        </w:rPr>
        <w:t>-</w:t>
      </w:r>
      <w:r w:rsidR="00494A30" w:rsidRPr="00494A30">
        <w:rPr>
          <w:rFonts w:ascii="Arial" w:eastAsia="Times" w:hAnsi="Arial" w:cs="Arial"/>
          <w:lang w:eastAsia="de-DE"/>
        </w:rPr>
        <w:t>einzelhandels platziert und gilt solange der Vorrat reicht.</w:t>
      </w:r>
    </w:p>
    <w:p w:rsidR="00CA54F6" w:rsidRDefault="00CA54F6" w:rsidP="000D6FDD">
      <w:pPr>
        <w:spacing w:after="0" w:line="360" w:lineRule="exact"/>
        <w:jc w:val="both"/>
        <w:rPr>
          <w:rFonts w:ascii="Arial" w:eastAsia="Times" w:hAnsi="Arial" w:cs="Arial"/>
          <w:lang w:eastAsia="de-DE"/>
        </w:rPr>
      </w:pPr>
    </w:p>
    <w:p w:rsidR="005B7A9A" w:rsidRDefault="005B7A9A" w:rsidP="005B7A9A">
      <w:pPr>
        <w:spacing w:after="0" w:line="360" w:lineRule="exact"/>
        <w:jc w:val="both"/>
        <w:rPr>
          <w:rFonts w:ascii="Arial" w:eastAsia="Calibri" w:hAnsi="Arial" w:cs="Arial"/>
          <w:b/>
        </w:rPr>
      </w:pPr>
      <w:r w:rsidRPr="005B7A9A">
        <w:rPr>
          <w:rFonts w:ascii="Arial" w:eastAsia="Calibri" w:hAnsi="Arial" w:cs="Arial"/>
          <w:b/>
        </w:rPr>
        <w:t xml:space="preserve">RhönSprudel Mineralwasser rundet mit einem neuen 12 x 0,75 Liter Individualglasgebinde sein Glassortiment ab </w:t>
      </w:r>
    </w:p>
    <w:p w:rsidR="005B7A9A" w:rsidRDefault="005B7A9A" w:rsidP="005B7A9A">
      <w:pPr>
        <w:spacing w:after="0" w:line="360" w:lineRule="exact"/>
        <w:jc w:val="both"/>
        <w:rPr>
          <w:rFonts w:ascii="Arial" w:eastAsia="Times" w:hAnsi="Arial" w:cs="Arial"/>
          <w:lang w:eastAsia="de-DE"/>
        </w:rPr>
      </w:pPr>
      <w:r>
        <w:rPr>
          <w:rFonts w:ascii="Arial" w:eastAsia="Times" w:hAnsi="Arial" w:cs="Arial"/>
          <w:lang w:eastAsia="de-DE"/>
        </w:rPr>
        <w:t xml:space="preserve">Durch die Einführung des neuen 12 x 0,75 Liter Individualglasgebindes setzt der </w:t>
      </w:r>
      <w:proofErr w:type="spellStart"/>
      <w:r>
        <w:rPr>
          <w:rFonts w:ascii="Arial" w:eastAsia="Times" w:hAnsi="Arial" w:cs="Arial"/>
          <w:lang w:eastAsia="de-DE"/>
        </w:rPr>
        <w:t>MineralBrunnen</w:t>
      </w:r>
      <w:proofErr w:type="spellEnd"/>
      <w:r>
        <w:rPr>
          <w:rFonts w:ascii="Arial" w:eastAsia="Times" w:hAnsi="Arial" w:cs="Arial"/>
          <w:lang w:eastAsia="de-DE"/>
        </w:rPr>
        <w:t xml:space="preserve"> </w:t>
      </w:r>
      <w:proofErr w:type="spellStart"/>
      <w:r>
        <w:rPr>
          <w:rFonts w:ascii="Arial" w:eastAsia="Times" w:hAnsi="Arial" w:cs="Arial"/>
          <w:lang w:eastAsia="de-DE"/>
        </w:rPr>
        <w:t>RhönSprudel</w:t>
      </w:r>
      <w:proofErr w:type="spellEnd"/>
      <w:r>
        <w:rPr>
          <w:rFonts w:ascii="Arial" w:eastAsia="Times" w:hAnsi="Arial" w:cs="Arial"/>
          <w:lang w:eastAsia="de-DE"/>
        </w:rPr>
        <w:t xml:space="preserve"> jetzt auf weiteres Wachstum in diesem attraktiven Markt und baut seine Glaskompetenz mit diesem mengenstarken Gebinde konsequent weiter aus</w:t>
      </w:r>
      <w:r w:rsidRPr="00B12C17">
        <w:rPr>
          <w:rFonts w:ascii="Arial" w:eastAsia="Times" w:hAnsi="Arial" w:cs="Arial"/>
          <w:color w:val="000000" w:themeColor="text1"/>
          <w:lang w:eastAsia="de-DE"/>
        </w:rPr>
        <w:t xml:space="preserve">. „Wir glauben an den besonderen Genuss von Mineralwasser in der Glasflasche und bieten nun mit der Erweiterung unseres </w:t>
      </w:r>
      <w:r w:rsidRPr="00B12C17">
        <w:rPr>
          <w:rFonts w:ascii="Arial" w:eastAsia="Times" w:hAnsi="Arial" w:cs="Arial"/>
          <w:color w:val="000000" w:themeColor="text1"/>
          <w:lang w:eastAsia="de-DE"/>
        </w:rPr>
        <w:lastRenderedPageBreak/>
        <w:t xml:space="preserve">Glassortiments um die neue 12 x 0,75 Liter Glasflasche im individuellen RhönSprudel Flaschendesign für jede Zielgruppe und jeden Verwendungsanlass das passende Gebinde“, </w:t>
      </w:r>
      <w:r>
        <w:rPr>
          <w:rFonts w:ascii="Arial" w:eastAsia="Times" w:hAnsi="Arial" w:cs="Arial"/>
          <w:lang w:eastAsia="de-DE"/>
        </w:rPr>
        <w:t xml:space="preserve">erklärt Christian Schindel, geschäftsführender Gesellschafter des </w:t>
      </w:r>
      <w:proofErr w:type="spellStart"/>
      <w:r>
        <w:rPr>
          <w:rFonts w:ascii="Arial" w:eastAsia="Times" w:hAnsi="Arial" w:cs="Arial"/>
          <w:lang w:eastAsia="de-DE"/>
        </w:rPr>
        <w:t>MineralBrunnen</w:t>
      </w:r>
      <w:proofErr w:type="spellEnd"/>
      <w:r>
        <w:rPr>
          <w:rFonts w:ascii="Arial" w:eastAsia="Times" w:hAnsi="Arial" w:cs="Arial"/>
          <w:lang w:eastAsia="de-DE"/>
        </w:rPr>
        <w:t xml:space="preserve"> </w:t>
      </w:r>
      <w:proofErr w:type="spellStart"/>
      <w:r>
        <w:rPr>
          <w:rFonts w:ascii="Arial" w:eastAsia="Times" w:hAnsi="Arial" w:cs="Arial"/>
          <w:lang w:eastAsia="de-DE"/>
        </w:rPr>
        <w:t>RhönSprudel</w:t>
      </w:r>
      <w:proofErr w:type="spellEnd"/>
      <w:r>
        <w:rPr>
          <w:rFonts w:ascii="Arial" w:eastAsia="Times" w:hAnsi="Arial" w:cs="Arial"/>
          <w:lang w:eastAsia="de-DE"/>
        </w:rPr>
        <w:t xml:space="preserve">. Das neue Individualglasgebinde ist </w:t>
      </w:r>
      <w:r w:rsidR="002F1BEE">
        <w:rPr>
          <w:rFonts w:ascii="Arial" w:eastAsia="Times" w:hAnsi="Arial" w:cs="Arial"/>
          <w:lang w:eastAsia="de-DE"/>
        </w:rPr>
        <w:t>seit März 2019</w:t>
      </w:r>
      <w:r>
        <w:rPr>
          <w:rFonts w:ascii="Arial" w:eastAsia="Times" w:hAnsi="Arial" w:cs="Arial"/>
          <w:lang w:eastAsia="de-DE"/>
        </w:rPr>
        <w:t xml:space="preserve"> in </w:t>
      </w:r>
      <w:r w:rsidRPr="00B12C17">
        <w:rPr>
          <w:rFonts w:ascii="Arial" w:eastAsia="Times" w:hAnsi="Arial" w:cs="Arial"/>
          <w:lang w:eastAsia="de-DE"/>
        </w:rPr>
        <w:t>den Sorten „Naturell“, „Sanft“, „Medium“ und „Original“ im neuen, attraktiven 12 x 0,75 Liter RhönSprudel Kasten erhältlich.</w:t>
      </w:r>
    </w:p>
    <w:p w:rsidR="003B73F0" w:rsidRDefault="003B73F0" w:rsidP="00B82E72">
      <w:pPr>
        <w:spacing w:after="0" w:line="360" w:lineRule="exact"/>
        <w:jc w:val="both"/>
        <w:rPr>
          <w:rFonts w:ascii="Arial" w:eastAsia="Calibri" w:hAnsi="Arial" w:cs="Arial"/>
        </w:rPr>
      </w:pPr>
    </w:p>
    <w:p w:rsidR="00650932" w:rsidRDefault="00650932" w:rsidP="00B82E72">
      <w:pPr>
        <w:spacing w:after="0" w:line="360" w:lineRule="exact"/>
        <w:jc w:val="both"/>
        <w:rPr>
          <w:rFonts w:ascii="Arial" w:eastAsia="Calibri" w:hAnsi="Arial" w:cs="Arial"/>
        </w:rPr>
      </w:pPr>
    </w:p>
    <w:p w:rsidR="005C08EE" w:rsidRPr="00B47428" w:rsidRDefault="005C08EE" w:rsidP="005C08EE">
      <w:pPr>
        <w:spacing w:after="120"/>
        <w:jc w:val="both"/>
        <w:rPr>
          <w:rFonts w:ascii="Arial" w:eastAsia="Times" w:hAnsi="Arial" w:cs="Arial"/>
          <w:b/>
          <w:sz w:val="20"/>
          <w:szCs w:val="20"/>
          <w:u w:val="single"/>
          <w:lang w:eastAsia="de-DE"/>
        </w:rPr>
      </w:pPr>
      <w:r w:rsidRPr="00B47428">
        <w:rPr>
          <w:rFonts w:ascii="Arial" w:eastAsia="Times" w:hAnsi="Arial" w:cs="Arial"/>
          <w:b/>
          <w:sz w:val="20"/>
          <w:szCs w:val="20"/>
          <w:u w:val="single"/>
          <w:lang w:eastAsia="de-DE"/>
        </w:rPr>
        <w:t>Über RhönSprudel:</w:t>
      </w:r>
    </w:p>
    <w:p w:rsidR="005C08EE" w:rsidRPr="00B47428" w:rsidRDefault="005C08EE" w:rsidP="005C08EE">
      <w:pPr>
        <w:spacing w:after="120"/>
        <w:jc w:val="both"/>
        <w:rPr>
          <w:rFonts w:ascii="Arial" w:eastAsia="Times" w:hAnsi="Arial" w:cs="Arial"/>
          <w:sz w:val="20"/>
          <w:szCs w:val="20"/>
          <w:lang w:eastAsia="de-DE"/>
        </w:rPr>
      </w:pPr>
      <w:r w:rsidRPr="00B47428">
        <w:rPr>
          <w:rFonts w:ascii="Arial" w:eastAsia="Times" w:hAnsi="Arial" w:cs="Arial"/>
          <w:sz w:val="20"/>
          <w:szCs w:val="20"/>
          <w:lang w:eastAsia="de-DE"/>
        </w:rPr>
        <w:t xml:space="preserve">Bereits 1781 wurden die Quellen des </w:t>
      </w:r>
      <w:proofErr w:type="spellStart"/>
      <w:r w:rsidRPr="00B47428">
        <w:rPr>
          <w:rFonts w:ascii="Arial" w:eastAsia="Times" w:hAnsi="Arial" w:cs="Arial"/>
          <w:sz w:val="20"/>
          <w:szCs w:val="20"/>
          <w:lang w:eastAsia="de-DE"/>
        </w:rPr>
        <w:t>MineralBrunnen</w:t>
      </w:r>
      <w:proofErr w:type="spellEnd"/>
      <w:r w:rsidRPr="00B47428">
        <w:rPr>
          <w:rFonts w:ascii="Arial" w:eastAsia="Times" w:hAnsi="Arial" w:cs="Arial"/>
          <w:sz w:val="20"/>
          <w:szCs w:val="20"/>
          <w:lang w:eastAsia="de-DE"/>
        </w:rPr>
        <w:t xml:space="preserve"> </w:t>
      </w:r>
      <w:proofErr w:type="spellStart"/>
      <w:r w:rsidRPr="00B47428">
        <w:rPr>
          <w:rFonts w:ascii="Arial" w:eastAsia="Times" w:hAnsi="Arial" w:cs="Arial"/>
          <w:sz w:val="20"/>
          <w:szCs w:val="20"/>
          <w:lang w:eastAsia="de-DE"/>
        </w:rPr>
        <w:t>RhönSprudel</w:t>
      </w:r>
      <w:proofErr w:type="spellEnd"/>
      <w:r w:rsidRPr="00B47428">
        <w:rPr>
          <w:rFonts w:ascii="Arial" w:eastAsia="Times" w:hAnsi="Arial" w:cs="Arial"/>
          <w:sz w:val="20"/>
          <w:szCs w:val="20"/>
          <w:lang w:eastAsia="de-DE"/>
        </w:rPr>
        <w:t xml:space="preserve"> erschlossen, seit 1911 ist der Brunnenbetrieb im Besitz der Familie Schindel. Die RhönSprudel G</w:t>
      </w:r>
      <w:r w:rsidR="00972BAA" w:rsidRPr="00B47428">
        <w:rPr>
          <w:rFonts w:ascii="Arial" w:eastAsia="Times" w:hAnsi="Arial" w:cs="Arial"/>
          <w:sz w:val="20"/>
          <w:szCs w:val="20"/>
          <w:lang w:eastAsia="de-DE"/>
        </w:rPr>
        <w:t>ruppe gehört heute zu den Top 10</w:t>
      </w:r>
      <w:r w:rsidRPr="00B47428">
        <w:rPr>
          <w:rFonts w:ascii="Arial" w:eastAsia="Times" w:hAnsi="Arial" w:cs="Arial"/>
          <w:sz w:val="20"/>
          <w:szCs w:val="20"/>
          <w:lang w:eastAsia="de-DE"/>
        </w:rPr>
        <w:t xml:space="preserve"> der </w:t>
      </w:r>
      <w:r w:rsidR="00972BAA" w:rsidRPr="00B47428">
        <w:rPr>
          <w:rFonts w:ascii="Arial" w:eastAsia="Times" w:hAnsi="Arial" w:cs="Arial"/>
          <w:sz w:val="20"/>
          <w:szCs w:val="20"/>
          <w:lang w:eastAsia="de-DE"/>
        </w:rPr>
        <w:t>deutschen Markenbrunnen</w:t>
      </w:r>
      <w:r w:rsidRPr="00B47428">
        <w:rPr>
          <w:rFonts w:ascii="Arial" w:eastAsia="Times" w:hAnsi="Arial" w:cs="Arial"/>
          <w:sz w:val="20"/>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rsidR="005C08EE" w:rsidRDefault="005C08EE" w:rsidP="005C08EE">
      <w:pPr>
        <w:spacing w:after="0" w:line="360" w:lineRule="auto"/>
        <w:jc w:val="both"/>
        <w:rPr>
          <w:rFonts w:ascii="Arial" w:eastAsia="Calibri" w:hAnsi="Arial" w:cs="Arial"/>
          <w:sz w:val="24"/>
          <w:szCs w:val="24"/>
        </w:rPr>
      </w:pPr>
    </w:p>
    <w:p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rsidR="00436F3F" w:rsidRPr="005C08EE" w:rsidRDefault="00436F3F" w:rsidP="005C08EE">
      <w:pPr>
        <w:spacing w:after="120"/>
        <w:jc w:val="both"/>
        <w:rPr>
          <w:rFonts w:ascii="Arial" w:hAnsi="Arial" w:cs="Arial"/>
          <w:sz w:val="24"/>
          <w:szCs w:val="24"/>
        </w:rPr>
      </w:pPr>
    </w:p>
    <w:sectPr w:rsidR="00436F3F" w:rsidRPr="005C08EE"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7BA" w:rsidRDefault="00AD57BA" w:rsidP="00866E0D">
      <w:pPr>
        <w:spacing w:after="0" w:line="240" w:lineRule="auto"/>
      </w:pPr>
      <w:r>
        <w:separator/>
      </w:r>
    </w:p>
  </w:endnote>
  <w:endnote w:type="continuationSeparator" w:id="0">
    <w:p w:rsidR="00AD57BA" w:rsidRDefault="00AD57BA"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7BA" w:rsidRDefault="00AD57BA" w:rsidP="00866E0D">
      <w:pPr>
        <w:spacing w:after="0" w:line="240" w:lineRule="auto"/>
      </w:pPr>
      <w:r>
        <w:separator/>
      </w:r>
    </w:p>
  </w:footnote>
  <w:footnote w:type="continuationSeparator" w:id="0">
    <w:p w:rsidR="00AD57BA" w:rsidRDefault="00AD57BA"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3098D"/>
    <w:rsid w:val="00035447"/>
    <w:rsid w:val="000468BF"/>
    <w:rsid w:val="00047760"/>
    <w:rsid w:val="00050313"/>
    <w:rsid w:val="00060EEB"/>
    <w:rsid w:val="000627B9"/>
    <w:rsid w:val="000834F3"/>
    <w:rsid w:val="00086FF7"/>
    <w:rsid w:val="00095C04"/>
    <w:rsid w:val="000A6101"/>
    <w:rsid w:val="000B3332"/>
    <w:rsid w:val="000C12F5"/>
    <w:rsid w:val="000D6FDD"/>
    <w:rsid w:val="000E0E4F"/>
    <w:rsid w:val="000E6CA2"/>
    <w:rsid w:val="000E72BB"/>
    <w:rsid w:val="000F1FED"/>
    <w:rsid w:val="000F3748"/>
    <w:rsid w:val="000F4214"/>
    <w:rsid w:val="001156DA"/>
    <w:rsid w:val="0013014F"/>
    <w:rsid w:val="0013328C"/>
    <w:rsid w:val="001407FA"/>
    <w:rsid w:val="00147706"/>
    <w:rsid w:val="001518B3"/>
    <w:rsid w:val="00155AAC"/>
    <w:rsid w:val="001654A7"/>
    <w:rsid w:val="001747FD"/>
    <w:rsid w:val="00176805"/>
    <w:rsid w:val="00186846"/>
    <w:rsid w:val="001A3BC4"/>
    <w:rsid w:val="001B2017"/>
    <w:rsid w:val="001D3610"/>
    <w:rsid w:val="001E68FA"/>
    <w:rsid w:val="00211A4E"/>
    <w:rsid w:val="00213A81"/>
    <w:rsid w:val="00233464"/>
    <w:rsid w:val="0023620E"/>
    <w:rsid w:val="00243103"/>
    <w:rsid w:val="00256C70"/>
    <w:rsid w:val="00272D31"/>
    <w:rsid w:val="00286F75"/>
    <w:rsid w:val="00287C76"/>
    <w:rsid w:val="002B2159"/>
    <w:rsid w:val="002B23F0"/>
    <w:rsid w:val="002B4FA8"/>
    <w:rsid w:val="002C698E"/>
    <w:rsid w:val="002F1BEE"/>
    <w:rsid w:val="002F3D11"/>
    <w:rsid w:val="003015DB"/>
    <w:rsid w:val="00313870"/>
    <w:rsid w:val="00317CAA"/>
    <w:rsid w:val="00366835"/>
    <w:rsid w:val="0039407B"/>
    <w:rsid w:val="00396CB3"/>
    <w:rsid w:val="003A1C18"/>
    <w:rsid w:val="003A553C"/>
    <w:rsid w:val="003B66FD"/>
    <w:rsid w:val="003B73F0"/>
    <w:rsid w:val="003C3811"/>
    <w:rsid w:val="003E0C56"/>
    <w:rsid w:val="003E3016"/>
    <w:rsid w:val="003F3F50"/>
    <w:rsid w:val="0042406C"/>
    <w:rsid w:val="004263E8"/>
    <w:rsid w:val="00432AFD"/>
    <w:rsid w:val="00436F3F"/>
    <w:rsid w:val="004461E2"/>
    <w:rsid w:val="004605F0"/>
    <w:rsid w:val="00464523"/>
    <w:rsid w:val="00471F6B"/>
    <w:rsid w:val="004919E6"/>
    <w:rsid w:val="00494A30"/>
    <w:rsid w:val="004A4BE3"/>
    <w:rsid w:val="004A7969"/>
    <w:rsid w:val="004B2EC8"/>
    <w:rsid w:val="004C7C6B"/>
    <w:rsid w:val="004D14BB"/>
    <w:rsid w:val="004D1943"/>
    <w:rsid w:val="004E26FB"/>
    <w:rsid w:val="004E5122"/>
    <w:rsid w:val="004E684E"/>
    <w:rsid w:val="00504BD2"/>
    <w:rsid w:val="005125F1"/>
    <w:rsid w:val="005307E2"/>
    <w:rsid w:val="005338AF"/>
    <w:rsid w:val="00533BC8"/>
    <w:rsid w:val="0053432C"/>
    <w:rsid w:val="00542206"/>
    <w:rsid w:val="00554F20"/>
    <w:rsid w:val="00560040"/>
    <w:rsid w:val="00560455"/>
    <w:rsid w:val="00563F36"/>
    <w:rsid w:val="00573456"/>
    <w:rsid w:val="005748A2"/>
    <w:rsid w:val="00574DCA"/>
    <w:rsid w:val="005A11B4"/>
    <w:rsid w:val="005B0ED7"/>
    <w:rsid w:val="005B32FC"/>
    <w:rsid w:val="005B41AC"/>
    <w:rsid w:val="005B7A9A"/>
    <w:rsid w:val="005C08EE"/>
    <w:rsid w:val="005D08E3"/>
    <w:rsid w:val="005D36BC"/>
    <w:rsid w:val="005D6E34"/>
    <w:rsid w:val="005D6F51"/>
    <w:rsid w:val="005E17EF"/>
    <w:rsid w:val="005E58AA"/>
    <w:rsid w:val="005F07CB"/>
    <w:rsid w:val="005F3743"/>
    <w:rsid w:val="0060509B"/>
    <w:rsid w:val="00625264"/>
    <w:rsid w:val="0063028E"/>
    <w:rsid w:val="0063283D"/>
    <w:rsid w:val="00650932"/>
    <w:rsid w:val="00653778"/>
    <w:rsid w:val="00653D7D"/>
    <w:rsid w:val="006568B4"/>
    <w:rsid w:val="00662E4E"/>
    <w:rsid w:val="00663A40"/>
    <w:rsid w:val="00671E9A"/>
    <w:rsid w:val="00675B1E"/>
    <w:rsid w:val="0067782A"/>
    <w:rsid w:val="00677EA2"/>
    <w:rsid w:val="006A1D80"/>
    <w:rsid w:val="006B40EF"/>
    <w:rsid w:val="006C166A"/>
    <w:rsid w:val="006D335F"/>
    <w:rsid w:val="006D433F"/>
    <w:rsid w:val="006D5CE1"/>
    <w:rsid w:val="006D6391"/>
    <w:rsid w:val="006E0358"/>
    <w:rsid w:val="006F339C"/>
    <w:rsid w:val="006F369C"/>
    <w:rsid w:val="00711C11"/>
    <w:rsid w:val="00713F25"/>
    <w:rsid w:val="00722021"/>
    <w:rsid w:val="007468B3"/>
    <w:rsid w:val="00753844"/>
    <w:rsid w:val="00764C8A"/>
    <w:rsid w:val="0077186F"/>
    <w:rsid w:val="00771AF9"/>
    <w:rsid w:val="00782445"/>
    <w:rsid w:val="007874B1"/>
    <w:rsid w:val="00790F42"/>
    <w:rsid w:val="007B2A2E"/>
    <w:rsid w:val="007B6FE1"/>
    <w:rsid w:val="007C621C"/>
    <w:rsid w:val="007E6581"/>
    <w:rsid w:val="008307B6"/>
    <w:rsid w:val="00836B77"/>
    <w:rsid w:val="008464C8"/>
    <w:rsid w:val="00866E0D"/>
    <w:rsid w:val="008675EC"/>
    <w:rsid w:val="00867FFC"/>
    <w:rsid w:val="008828F7"/>
    <w:rsid w:val="00884767"/>
    <w:rsid w:val="00894322"/>
    <w:rsid w:val="00897CF8"/>
    <w:rsid w:val="008A012B"/>
    <w:rsid w:val="008A4E74"/>
    <w:rsid w:val="008B39D2"/>
    <w:rsid w:val="008B455A"/>
    <w:rsid w:val="008B4672"/>
    <w:rsid w:val="008E0F73"/>
    <w:rsid w:val="008E5776"/>
    <w:rsid w:val="008E667B"/>
    <w:rsid w:val="008F1DED"/>
    <w:rsid w:val="008F1FE3"/>
    <w:rsid w:val="009208ED"/>
    <w:rsid w:val="00921EA9"/>
    <w:rsid w:val="00926736"/>
    <w:rsid w:val="009333B8"/>
    <w:rsid w:val="0094358F"/>
    <w:rsid w:val="00943C71"/>
    <w:rsid w:val="00972BAA"/>
    <w:rsid w:val="00974F10"/>
    <w:rsid w:val="0098288C"/>
    <w:rsid w:val="009B3FF6"/>
    <w:rsid w:val="009B635B"/>
    <w:rsid w:val="009B68D9"/>
    <w:rsid w:val="009C356E"/>
    <w:rsid w:val="009C3D4C"/>
    <w:rsid w:val="009D6145"/>
    <w:rsid w:val="009D6D0B"/>
    <w:rsid w:val="009F2F79"/>
    <w:rsid w:val="00A0116C"/>
    <w:rsid w:val="00A04E4D"/>
    <w:rsid w:val="00A0557A"/>
    <w:rsid w:val="00A25A7F"/>
    <w:rsid w:val="00A2697F"/>
    <w:rsid w:val="00A2798F"/>
    <w:rsid w:val="00A34737"/>
    <w:rsid w:val="00A37AE0"/>
    <w:rsid w:val="00A46546"/>
    <w:rsid w:val="00A5473E"/>
    <w:rsid w:val="00A67ABA"/>
    <w:rsid w:val="00A74117"/>
    <w:rsid w:val="00A838EE"/>
    <w:rsid w:val="00A87EE8"/>
    <w:rsid w:val="00A94A7F"/>
    <w:rsid w:val="00AC0CFA"/>
    <w:rsid w:val="00AC747C"/>
    <w:rsid w:val="00AD57BA"/>
    <w:rsid w:val="00AE3E91"/>
    <w:rsid w:val="00AE3F38"/>
    <w:rsid w:val="00AF3672"/>
    <w:rsid w:val="00B47428"/>
    <w:rsid w:val="00B54167"/>
    <w:rsid w:val="00B65DB1"/>
    <w:rsid w:val="00B70C65"/>
    <w:rsid w:val="00B72B5C"/>
    <w:rsid w:val="00B73C46"/>
    <w:rsid w:val="00B7470F"/>
    <w:rsid w:val="00B82E72"/>
    <w:rsid w:val="00B87387"/>
    <w:rsid w:val="00B90F66"/>
    <w:rsid w:val="00BA171B"/>
    <w:rsid w:val="00BA47D9"/>
    <w:rsid w:val="00BB723F"/>
    <w:rsid w:val="00BC3253"/>
    <w:rsid w:val="00BD0368"/>
    <w:rsid w:val="00BF0CA3"/>
    <w:rsid w:val="00BF219A"/>
    <w:rsid w:val="00BF72C8"/>
    <w:rsid w:val="00C04FA5"/>
    <w:rsid w:val="00C05954"/>
    <w:rsid w:val="00C134A1"/>
    <w:rsid w:val="00C152E6"/>
    <w:rsid w:val="00C23177"/>
    <w:rsid w:val="00C26FF3"/>
    <w:rsid w:val="00C4075D"/>
    <w:rsid w:val="00C415E0"/>
    <w:rsid w:val="00C53DC2"/>
    <w:rsid w:val="00C568AD"/>
    <w:rsid w:val="00C61773"/>
    <w:rsid w:val="00C6197D"/>
    <w:rsid w:val="00C6535D"/>
    <w:rsid w:val="00C65538"/>
    <w:rsid w:val="00C6755C"/>
    <w:rsid w:val="00C67FD0"/>
    <w:rsid w:val="00C7028F"/>
    <w:rsid w:val="00C76D27"/>
    <w:rsid w:val="00C8093D"/>
    <w:rsid w:val="00C96303"/>
    <w:rsid w:val="00CA54F6"/>
    <w:rsid w:val="00CB0923"/>
    <w:rsid w:val="00CD0DAE"/>
    <w:rsid w:val="00CD265A"/>
    <w:rsid w:val="00CD7696"/>
    <w:rsid w:val="00D22B3D"/>
    <w:rsid w:val="00D36097"/>
    <w:rsid w:val="00D469F9"/>
    <w:rsid w:val="00D5074E"/>
    <w:rsid w:val="00D525EC"/>
    <w:rsid w:val="00D55158"/>
    <w:rsid w:val="00D55AD7"/>
    <w:rsid w:val="00D60FEC"/>
    <w:rsid w:val="00D65599"/>
    <w:rsid w:val="00DA39A4"/>
    <w:rsid w:val="00DA4C73"/>
    <w:rsid w:val="00DC0065"/>
    <w:rsid w:val="00DD3B26"/>
    <w:rsid w:val="00DE234F"/>
    <w:rsid w:val="00DE3F25"/>
    <w:rsid w:val="00DF6351"/>
    <w:rsid w:val="00E02DB5"/>
    <w:rsid w:val="00E06ECF"/>
    <w:rsid w:val="00E07594"/>
    <w:rsid w:val="00E179F4"/>
    <w:rsid w:val="00E216FE"/>
    <w:rsid w:val="00E3034B"/>
    <w:rsid w:val="00E30F08"/>
    <w:rsid w:val="00E3173B"/>
    <w:rsid w:val="00E34FB6"/>
    <w:rsid w:val="00E350CC"/>
    <w:rsid w:val="00E35FC0"/>
    <w:rsid w:val="00E61405"/>
    <w:rsid w:val="00E66AA7"/>
    <w:rsid w:val="00E823E9"/>
    <w:rsid w:val="00E90075"/>
    <w:rsid w:val="00E943A5"/>
    <w:rsid w:val="00EB40AB"/>
    <w:rsid w:val="00EB770D"/>
    <w:rsid w:val="00EC10AB"/>
    <w:rsid w:val="00EC7488"/>
    <w:rsid w:val="00ED0A89"/>
    <w:rsid w:val="00EE0DE6"/>
    <w:rsid w:val="00EE4CE5"/>
    <w:rsid w:val="00EF192D"/>
    <w:rsid w:val="00EF5DC4"/>
    <w:rsid w:val="00F02653"/>
    <w:rsid w:val="00F06E9A"/>
    <w:rsid w:val="00F078DF"/>
    <w:rsid w:val="00F244DF"/>
    <w:rsid w:val="00F24F13"/>
    <w:rsid w:val="00F34181"/>
    <w:rsid w:val="00F37B63"/>
    <w:rsid w:val="00F40153"/>
    <w:rsid w:val="00F620BE"/>
    <w:rsid w:val="00F64FC7"/>
    <w:rsid w:val="00F6696E"/>
    <w:rsid w:val="00F9144F"/>
    <w:rsid w:val="00F92954"/>
    <w:rsid w:val="00F9448A"/>
    <w:rsid w:val="00F97311"/>
    <w:rsid w:val="00F97E5D"/>
    <w:rsid w:val="00FB052F"/>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468387-4DA1-4A47-BF18-23D5B3C0E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F0265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53"/>
    <w:rPr>
      <w:sz w:val="20"/>
      <w:szCs w:val="20"/>
    </w:rPr>
  </w:style>
  <w:style w:type="character" w:styleId="Funotenzeichen">
    <w:name w:val="footnote reference"/>
    <w:basedOn w:val="Absatz-Standardschriftart"/>
    <w:uiPriority w:val="99"/>
    <w:semiHidden/>
    <w:unhideWhenUsed/>
    <w:rsid w:val="00F026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4E8BB-85FF-4D87-97C4-777FD6F8B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2834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4</cp:revision>
  <cp:lastPrinted>2019-04-01T10:20:00Z</cp:lastPrinted>
  <dcterms:created xsi:type="dcterms:W3CDTF">2019-04-03T13:37:00Z</dcterms:created>
  <dcterms:modified xsi:type="dcterms:W3CDTF">2019-04-04T11:19:00Z</dcterms:modified>
</cp:coreProperties>
</file>