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BCDE2" w14:textId="7F6351C4" w:rsidR="00560FBE" w:rsidRDefault="00DD37DD" w:rsidP="00BC38D4">
      <w:pPr>
        <w:spacing w:after="0"/>
        <w:rPr>
          <w:rFonts w:ascii="Arial" w:eastAsia="Times" w:hAnsi="Arial" w:cs="Arial"/>
          <w:b/>
          <w:sz w:val="28"/>
          <w:szCs w:val="28"/>
          <w:lang w:eastAsia="de-DE"/>
        </w:rPr>
      </w:pPr>
      <w:r>
        <w:rPr>
          <w:rFonts w:ascii="Arial" w:eastAsia="Times" w:hAnsi="Arial" w:cs="Arial"/>
          <w:b/>
          <w:sz w:val="28"/>
          <w:szCs w:val="28"/>
          <w:lang w:eastAsia="de-DE"/>
        </w:rPr>
        <w:t xml:space="preserve">Natürliche </w:t>
      </w:r>
      <w:r w:rsidR="00D21200">
        <w:rPr>
          <w:rFonts w:ascii="Arial" w:eastAsia="Times" w:hAnsi="Arial" w:cs="Arial"/>
          <w:b/>
          <w:sz w:val="28"/>
          <w:szCs w:val="28"/>
          <w:lang w:eastAsia="de-DE"/>
        </w:rPr>
        <w:t>Erfrischung</w:t>
      </w:r>
      <w:r w:rsidRPr="00BC38D4">
        <w:rPr>
          <w:rFonts w:ascii="Arial" w:eastAsia="Times" w:hAnsi="Arial" w:cs="Arial"/>
          <w:b/>
          <w:sz w:val="28"/>
          <w:szCs w:val="28"/>
          <w:lang w:eastAsia="de-DE"/>
        </w:rPr>
        <w:t xml:space="preserve"> </w:t>
      </w:r>
      <w:r w:rsidR="00BC38D4" w:rsidRPr="00BC38D4">
        <w:rPr>
          <w:rFonts w:ascii="Arial" w:eastAsia="Times" w:hAnsi="Arial" w:cs="Arial"/>
          <w:b/>
          <w:sz w:val="28"/>
          <w:szCs w:val="28"/>
          <w:lang w:eastAsia="de-DE"/>
        </w:rPr>
        <w:t>ohne Kalorien:</w:t>
      </w:r>
      <w:r w:rsidR="00BC38D4">
        <w:rPr>
          <w:rFonts w:ascii="Arial" w:eastAsia="Times" w:hAnsi="Arial" w:cs="Arial"/>
          <w:b/>
          <w:sz w:val="28"/>
          <w:szCs w:val="28"/>
          <w:lang w:eastAsia="de-DE"/>
        </w:rPr>
        <w:br/>
      </w:r>
      <w:r w:rsidR="00BC38D4" w:rsidRPr="00BC38D4">
        <w:rPr>
          <w:rFonts w:ascii="Arial" w:eastAsia="Times" w:hAnsi="Arial" w:cs="Arial"/>
          <w:b/>
          <w:sz w:val="28"/>
          <w:szCs w:val="28"/>
          <w:lang w:eastAsia="de-DE"/>
        </w:rPr>
        <w:t>RhönSprudel PLUS</w:t>
      </w:r>
      <w:r w:rsidR="00BC38D4">
        <w:rPr>
          <w:rFonts w:ascii="Arial" w:eastAsia="Times" w:hAnsi="Arial" w:cs="Arial"/>
          <w:b/>
          <w:sz w:val="28"/>
          <w:szCs w:val="28"/>
          <w:lang w:eastAsia="de-DE"/>
        </w:rPr>
        <w:t xml:space="preserve"> </w:t>
      </w:r>
      <w:r w:rsidR="00560FBE">
        <w:rPr>
          <w:rFonts w:ascii="Arial" w:eastAsia="Times" w:hAnsi="Arial" w:cs="Arial"/>
          <w:b/>
          <w:sz w:val="28"/>
          <w:szCs w:val="28"/>
          <w:lang w:eastAsia="de-DE"/>
        </w:rPr>
        <w:t xml:space="preserve">Limette </w:t>
      </w:r>
      <w:r w:rsidR="00BC38D4">
        <w:rPr>
          <w:rFonts w:ascii="Arial" w:eastAsia="Times" w:hAnsi="Arial" w:cs="Arial"/>
          <w:b/>
          <w:sz w:val="28"/>
          <w:szCs w:val="28"/>
          <w:lang w:eastAsia="de-DE"/>
        </w:rPr>
        <w:t xml:space="preserve">jetzt </w:t>
      </w:r>
      <w:r w:rsidR="00560FBE" w:rsidRPr="00560FBE">
        <w:rPr>
          <w:rFonts w:ascii="Arial" w:eastAsia="Times" w:hAnsi="Arial" w:cs="Arial"/>
          <w:b/>
          <w:sz w:val="28"/>
          <w:szCs w:val="28"/>
          <w:lang w:eastAsia="de-DE"/>
        </w:rPr>
        <w:t xml:space="preserve">im </w:t>
      </w:r>
      <w:r>
        <w:rPr>
          <w:rFonts w:ascii="Arial" w:eastAsia="Times" w:hAnsi="Arial" w:cs="Arial"/>
          <w:b/>
          <w:sz w:val="28"/>
          <w:szCs w:val="28"/>
          <w:lang w:eastAsia="de-DE"/>
        </w:rPr>
        <w:t>beliebten</w:t>
      </w:r>
      <w:r w:rsidRPr="00560FBE">
        <w:rPr>
          <w:rFonts w:ascii="Arial" w:eastAsia="Times" w:hAnsi="Arial" w:cs="Arial"/>
          <w:b/>
          <w:sz w:val="28"/>
          <w:szCs w:val="28"/>
          <w:lang w:eastAsia="de-DE"/>
        </w:rPr>
        <w:t xml:space="preserve"> </w:t>
      </w:r>
      <w:r w:rsidR="00017942">
        <w:rPr>
          <w:rFonts w:ascii="Arial" w:eastAsia="Times" w:hAnsi="Arial" w:cs="Arial"/>
          <w:b/>
          <w:sz w:val="28"/>
          <w:szCs w:val="28"/>
          <w:lang w:eastAsia="de-DE"/>
        </w:rPr>
        <w:t xml:space="preserve">0,75 Liter </w:t>
      </w:r>
      <w:r w:rsidR="00560FBE" w:rsidRPr="00560FBE">
        <w:rPr>
          <w:rFonts w:ascii="Arial" w:eastAsia="Times" w:hAnsi="Arial" w:cs="Arial"/>
          <w:b/>
          <w:sz w:val="28"/>
          <w:szCs w:val="28"/>
          <w:lang w:eastAsia="de-DE"/>
        </w:rPr>
        <w:t>PET-Mehrweggebinde</w:t>
      </w:r>
      <w:r w:rsidR="00510C98">
        <w:rPr>
          <w:rFonts w:ascii="Arial" w:eastAsia="Times" w:hAnsi="Arial" w:cs="Arial"/>
          <w:b/>
          <w:sz w:val="28"/>
          <w:szCs w:val="28"/>
          <w:lang w:eastAsia="de-DE"/>
        </w:rPr>
        <w:t xml:space="preserve"> </w:t>
      </w:r>
    </w:p>
    <w:p w14:paraId="00C9EF8A" w14:textId="442CE24E" w:rsidR="003914B9" w:rsidRPr="003914B9" w:rsidRDefault="003914B9" w:rsidP="003914B9">
      <w:pPr>
        <w:spacing w:before="240" w:after="0" w:line="360" w:lineRule="auto"/>
        <w:jc w:val="both"/>
        <w:rPr>
          <w:rFonts w:ascii="Arial" w:eastAsia="Times" w:hAnsi="Arial" w:cs="Arial"/>
          <w:b/>
          <w:lang w:eastAsia="de-DE"/>
        </w:rPr>
      </w:pPr>
      <w:r w:rsidRPr="003914B9">
        <w:rPr>
          <w:rFonts w:ascii="Arial" w:eastAsia="Times" w:hAnsi="Arial" w:cs="Arial"/>
          <w:b/>
          <w:lang w:eastAsia="de-DE"/>
        </w:rPr>
        <w:t xml:space="preserve">RhönSprudel baut seine erfolgreiche Mineralwasser-PLUS-Range, bei der ein Spritzer echter Frucht auf natürlich reines RhönSprudel Mineralwasser trifft, weiter aus: Ab März </w:t>
      </w:r>
      <w:r w:rsidR="00DB071B">
        <w:rPr>
          <w:rFonts w:ascii="Arial" w:eastAsia="Times" w:hAnsi="Arial" w:cs="Arial"/>
          <w:b/>
          <w:lang w:eastAsia="de-DE"/>
        </w:rPr>
        <w:t>gibt es</w:t>
      </w:r>
      <w:r w:rsidRPr="003914B9">
        <w:rPr>
          <w:rFonts w:ascii="Arial" w:eastAsia="Times" w:hAnsi="Arial" w:cs="Arial"/>
          <w:b/>
          <w:lang w:eastAsia="de-DE"/>
        </w:rPr>
        <w:t xml:space="preserve"> RhönSprudel PLUS Limette auch im </w:t>
      </w:r>
      <w:r w:rsidR="00DD37DD">
        <w:rPr>
          <w:rFonts w:ascii="Arial" w:eastAsia="Times" w:hAnsi="Arial" w:cs="Arial"/>
          <w:b/>
          <w:lang w:eastAsia="de-DE"/>
        </w:rPr>
        <w:t xml:space="preserve">mengenstarken </w:t>
      </w:r>
      <w:r w:rsidRPr="003914B9">
        <w:rPr>
          <w:rFonts w:ascii="Arial" w:eastAsia="Times" w:hAnsi="Arial" w:cs="Arial"/>
          <w:b/>
          <w:lang w:eastAsia="de-DE"/>
        </w:rPr>
        <w:t xml:space="preserve">12 x 0,75 Liter PET-Mehrweggebinde. </w:t>
      </w:r>
    </w:p>
    <w:p w14:paraId="5DF72B17" w14:textId="77777777" w:rsidR="003914B9" w:rsidRPr="003914B9" w:rsidRDefault="003914B9" w:rsidP="003914B9">
      <w:pPr>
        <w:spacing w:after="0" w:line="360" w:lineRule="auto"/>
        <w:jc w:val="both"/>
        <w:rPr>
          <w:rFonts w:ascii="Arial" w:eastAsia="Times" w:hAnsi="Arial" w:cs="Arial"/>
          <w:b/>
          <w:lang w:eastAsia="de-DE"/>
        </w:rPr>
      </w:pPr>
    </w:p>
    <w:p w14:paraId="3C911F64" w14:textId="3459A1FE" w:rsidR="009C2A71" w:rsidRDefault="003914B9" w:rsidP="003914B9">
      <w:pPr>
        <w:spacing w:after="0" w:line="360" w:lineRule="auto"/>
        <w:jc w:val="both"/>
        <w:rPr>
          <w:rFonts w:ascii="Arial" w:eastAsia="Times" w:hAnsi="Arial" w:cs="Arial"/>
          <w:bCs/>
          <w:lang w:eastAsia="de-DE"/>
        </w:rPr>
      </w:pPr>
      <w:r w:rsidRPr="000C3926">
        <w:rPr>
          <w:rFonts w:ascii="Arial" w:eastAsia="Times" w:hAnsi="Arial" w:cs="Arial"/>
          <w:b/>
          <w:lang w:eastAsia="de-DE"/>
        </w:rPr>
        <w:t xml:space="preserve">Ebersburg-Weyhers, </w:t>
      </w:r>
      <w:r w:rsidR="000C3926" w:rsidRPr="000C3926">
        <w:rPr>
          <w:rFonts w:ascii="Arial" w:eastAsia="Times" w:hAnsi="Arial" w:cs="Arial"/>
          <w:b/>
          <w:lang w:eastAsia="de-DE"/>
        </w:rPr>
        <w:t>Februar</w:t>
      </w:r>
      <w:r w:rsidRPr="000C3926">
        <w:rPr>
          <w:rFonts w:ascii="Arial" w:eastAsia="Times" w:hAnsi="Arial" w:cs="Arial"/>
          <w:b/>
          <w:lang w:eastAsia="de-DE"/>
        </w:rPr>
        <w:t xml:space="preserve"> 2024.</w:t>
      </w:r>
      <w:r w:rsidRPr="003914B9">
        <w:rPr>
          <w:rFonts w:ascii="Arial" w:eastAsia="Times" w:hAnsi="Arial" w:cs="Arial"/>
          <w:bCs/>
          <w:lang w:eastAsia="de-DE"/>
        </w:rPr>
        <w:t xml:space="preserve"> </w:t>
      </w:r>
      <w:r w:rsidR="004C292E" w:rsidRPr="004C292E">
        <w:rPr>
          <w:rFonts w:ascii="Arial" w:eastAsia="Times" w:hAnsi="Arial" w:cs="Arial"/>
          <w:bCs/>
          <w:lang w:eastAsia="de-DE"/>
        </w:rPr>
        <w:t xml:space="preserve">Das </w:t>
      </w:r>
      <w:proofErr w:type="gramStart"/>
      <w:r w:rsidR="004C292E" w:rsidRPr="004C292E">
        <w:rPr>
          <w:rFonts w:ascii="Arial" w:eastAsia="Times" w:hAnsi="Arial" w:cs="Arial"/>
          <w:bCs/>
          <w:lang w:eastAsia="de-DE"/>
        </w:rPr>
        <w:t>natürlich reine</w:t>
      </w:r>
      <w:proofErr w:type="gramEnd"/>
      <w:r w:rsidR="004C292E" w:rsidRPr="004C292E">
        <w:rPr>
          <w:rFonts w:ascii="Arial" w:eastAsia="Times" w:hAnsi="Arial" w:cs="Arial"/>
          <w:bCs/>
          <w:lang w:eastAsia="de-DE"/>
        </w:rPr>
        <w:t xml:space="preserve"> Produktkonzept </w:t>
      </w:r>
      <w:r w:rsidR="004C292E">
        <w:rPr>
          <w:rFonts w:ascii="Arial" w:eastAsia="Times" w:hAnsi="Arial" w:cs="Arial"/>
          <w:bCs/>
          <w:lang w:eastAsia="de-DE"/>
        </w:rPr>
        <w:t>„</w:t>
      </w:r>
      <w:r w:rsidR="004C292E" w:rsidRPr="004C292E">
        <w:rPr>
          <w:rFonts w:ascii="Arial" w:eastAsia="Times" w:hAnsi="Arial" w:cs="Arial"/>
          <w:bCs/>
          <w:lang w:eastAsia="de-DE"/>
        </w:rPr>
        <w:t>Mineralwasser PLUS", bei dem RhönSprudel Mineralwasser aus den Tiefen des Biosphärenreservats Rhön mit einem Spritzer echter Frucht kombiniert wird, liegt bei den Verbrauchern weiterhin voll im Trend. Mit einer deutlich zweistelligen Absatzentwicklung im Jahr 2023 ist die Mineralwasser PLUS-Range erneut der Wachstumssieger im RhönSprudel</w:t>
      </w:r>
      <w:r w:rsidR="008A63AF">
        <w:rPr>
          <w:rFonts w:ascii="Arial" w:eastAsia="Times" w:hAnsi="Arial" w:cs="Arial"/>
          <w:bCs/>
          <w:lang w:eastAsia="de-DE"/>
        </w:rPr>
        <w:t>-</w:t>
      </w:r>
      <w:r w:rsidR="004C292E" w:rsidRPr="004C292E">
        <w:rPr>
          <w:rFonts w:ascii="Arial" w:eastAsia="Times" w:hAnsi="Arial" w:cs="Arial"/>
          <w:bCs/>
          <w:lang w:eastAsia="de-DE"/>
        </w:rPr>
        <w:t>Sortiment. Vor diesem Hintergrund ergänzt RhönSprudel sein erfolgreiche</w:t>
      </w:r>
      <w:r w:rsidR="0092084A">
        <w:rPr>
          <w:rFonts w:ascii="Arial" w:eastAsia="Times" w:hAnsi="Arial" w:cs="Arial"/>
          <w:bCs/>
          <w:lang w:eastAsia="de-DE"/>
        </w:rPr>
        <w:t>s</w:t>
      </w:r>
      <w:r w:rsidR="004C292E" w:rsidRPr="004C292E">
        <w:rPr>
          <w:rFonts w:ascii="Arial" w:eastAsia="Times" w:hAnsi="Arial" w:cs="Arial"/>
          <w:bCs/>
          <w:lang w:eastAsia="de-DE"/>
        </w:rPr>
        <w:t xml:space="preserve"> </w:t>
      </w:r>
      <w:proofErr w:type="spellStart"/>
      <w:r w:rsidR="004C292E" w:rsidRPr="004C292E">
        <w:rPr>
          <w:rFonts w:ascii="Arial" w:eastAsia="Times" w:hAnsi="Arial" w:cs="Arial"/>
          <w:bCs/>
          <w:lang w:eastAsia="de-DE"/>
        </w:rPr>
        <w:t>Near</w:t>
      </w:r>
      <w:proofErr w:type="spellEnd"/>
      <w:r w:rsidR="004C292E">
        <w:rPr>
          <w:rFonts w:ascii="Arial" w:eastAsia="Times" w:hAnsi="Arial" w:cs="Arial"/>
          <w:bCs/>
          <w:lang w:eastAsia="de-DE"/>
        </w:rPr>
        <w:t>-</w:t>
      </w:r>
      <w:proofErr w:type="spellStart"/>
      <w:r w:rsidR="004C292E" w:rsidRPr="004C292E">
        <w:rPr>
          <w:rFonts w:ascii="Arial" w:eastAsia="Times" w:hAnsi="Arial" w:cs="Arial"/>
          <w:bCs/>
          <w:lang w:eastAsia="de-DE"/>
        </w:rPr>
        <w:t>Water</w:t>
      </w:r>
      <w:proofErr w:type="spellEnd"/>
      <w:r w:rsidR="004C292E">
        <w:rPr>
          <w:rFonts w:ascii="Arial" w:eastAsia="Times" w:hAnsi="Arial" w:cs="Arial"/>
          <w:bCs/>
          <w:lang w:eastAsia="de-DE"/>
        </w:rPr>
        <w:t>-Sortiment</w:t>
      </w:r>
      <w:r w:rsidR="004C292E" w:rsidRPr="004C292E">
        <w:rPr>
          <w:rFonts w:ascii="Arial" w:eastAsia="Times" w:hAnsi="Arial" w:cs="Arial"/>
          <w:bCs/>
          <w:lang w:eastAsia="de-DE"/>
        </w:rPr>
        <w:t xml:space="preserve"> um eine weitere </w:t>
      </w:r>
      <w:proofErr w:type="spellStart"/>
      <w:r w:rsidR="004C292E" w:rsidRPr="004C292E">
        <w:rPr>
          <w:rFonts w:ascii="Arial" w:eastAsia="Times" w:hAnsi="Arial" w:cs="Arial"/>
          <w:bCs/>
          <w:lang w:eastAsia="de-DE"/>
        </w:rPr>
        <w:t>Gebindealternative</w:t>
      </w:r>
      <w:proofErr w:type="spellEnd"/>
      <w:r w:rsidR="004C292E" w:rsidRPr="004C292E">
        <w:rPr>
          <w:rFonts w:ascii="Arial" w:eastAsia="Times" w:hAnsi="Arial" w:cs="Arial"/>
          <w:bCs/>
          <w:lang w:eastAsia="de-DE"/>
        </w:rPr>
        <w:t xml:space="preserve">. Ab März 2024 ist RhönSprudel Mineralwasser PLUS Limette auch im praktischen 12 × 0,75 Liter PET-Mehrweggebinde erhältlich. Mit dieser Sortimentserweiterung stärkt der Mineralbrunnen aus dem Biosphärenreservat </w:t>
      </w:r>
      <w:r w:rsidR="00AE083F">
        <w:rPr>
          <w:rFonts w:ascii="Arial" w:eastAsia="Times" w:hAnsi="Arial" w:cs="Arial"/>
          <w:bCs/>
          <w:lang w:eastAsia="de-DE"/>
        </w:rPr>
        <w:t xml:space="preserve">Rhön </w:t>
      </w:r>
      <w:r w:rsidR="004C292E" w:rsidRPr="004C292E">
        <w:rPr>
          <w:rFonts w:ascii="Arial" w:eastAsia="Times" w:hAnsi="Arial" w:cs="Arial"/>
          <w:bCs/>
          <w:lang w:eastAsia="de-DE"/>
        </w:rPr>
        <w:t xml:space="preserve">den volumenstarken Klassiker RhönSprudel Zitrone im PET-Mehrweggebinde und komplettiert die Sorten- und </w:t>
      </w:r>
      <w:proofErr w:type="spellStart"/>
      <w:r w:rsidR="004C292E" w:rsidRPr="004C292E">
        <w:rPr>
          <w:rFonts w:ascii="Arial" w:eastAsia="Times" w:hAnsi="Arial" w:cs="Arial"/>
          <w:bCs/>
          <w:lang w:eastAsia="de-DE"/>
        </w:rPr>
        <w:t>Gebindevielfalt</w:t>
      </w:r>
      <w:proofErr w:type="spellEnd"/>
      <w:r w:rsidR="004C292E" w:rsidRPr="004C292E">
        <w:rPr>
          <w:rFonts w:ascii="Arial" w:eastAsia="Times" w:hAnsi="Arial" w:cs="Arial"/>
          <w:bCs/>
          <w:lang w:eastAsia="de-DE"/>
        </w:rPr>
        <w:t xml:space="preserve"> der gesamten Mineralwasser PLUS-Range, bestehend aus den Sorten Limette, Zitrone und Pink Grapefruit in 0,75 Liter Individualglas, PET-</w:t>
      </w:r>
      <w:proofErr w:type="spellStart"/>
      <w:r w:rsidR="004C292E" w:rsidRPr="004C292E">
        <w:rPr>
          <w:rFonts w:ascii="Arial" w:eastAsia="Times" w:hAnsi="Arial" w:cs="Arial"/>
          <w:bCs/>
          <w:lang w:eastAsia="de-DE"/>
        </w:rPr>
        <w:t>Mehrweg</w:t>
      </w:r>
      <w:proofErr w:type="spellEnd"/>
      <w:r w:rsidR="004C292E" w:rsidRPr="004C292E">
        <w:rPr>
          <w:rFonts w:ascii="Arial" w:eastAsia="Times" w:hAnsi="Arial" w:cs="Arial"/>
          <w:bCs/>
          <w:lang w:eastAsia="de-DE"/>
        </w:rPr>
        <w:t xml:space="preserve"> und PET-Einweg.</w:t>
      </w:r>
    </w:p>
    <w:p w14:paraId="3236B845" w14:textId="77777777" w:rsidR="009C2A71" w:rsidRDefault="009C2A71" w:rsidP="003914B9">
      <w:pPr>
        <w:spacing w:after="0" w:line="360" w:lineRule="auto"/>
        <w:jc w:val="both"/>
        <w:rPr>
          <w:rFonts w:ascii="Arial" w:eastAsia="Times" w:hAnsi="Arial" w:cs="Arial"/>
          <w:bCs/>
          <w:lang w:eastAsia="de-DE"/>
        </w:rPr>
      </w:pPr>
    </w:p>
    <w:p w14:paraId="401A31A7" w14:textId="00549C85" w:rsidR="00256FD2" w:rsidRPr="003914B9" w:rsidRDefault="003914B9" w:rsidP="003914B9">
      <w:pPr>
        <w:spacing w:after="0" w:line="360" w:lineRule="auto"/>
        <w:jc w:val="both"/>
        <w:rPr>
          <w:rFonts w:ascii="Arial" w:eastAsia="Times" w:hAnsi="Arial" w:cs="Arial"/>
          <w:bCs/>
          <w:lang w:eastAsia="de-DE"/>
        </w:rPr>
      </w:pPr>
      <w:r w:rsidRPr="003914B9">
        <w:rPr>
          <w:rFonts w:ascii="Arial" w:eastAsia="Times" w:hAnsi="Arial" w:cs="Arial"/>
          <w:bCs/>
          <w:lang w:eastAsia="de-DE"/>
        </w:rPr>
        <w:t xml:space="preserve">Die Neueinführung wird im Handel durch eine attraktive </w:t>
      </w:r>
      <w:proofErr w:type="spellStart"/>
      <w:r w:rsidRPr="003914B9">
        <w:rPr>
          <w:rFonts w:ascii="Arial" w:eastAsia="Times" w:hAnsi="Arial" w:cs="Arial"/>
          <w:bCs/>
          <w:lang w:eastAsia="de-DE"/>
        </w:rPr>
        <w:t>Zugabepromotion</w:t>
      </w:r>
      <w:proofErr w:type="spellEnd"/>
      <w:r w:rsidRPr="003914B9">
        <w:rPr>
          <w:rFonts w:ascii="Arial" w:eastAsia="Times" w:hAnsi="Arial" w:cs="Arial"/>
          <w:bCs/>
          <w:lang w:eastAsia="de-DE"/>
        </w:rPr>
        <w:t xml:space="preserve"> unterstützt: Beim Kauf von zwei Kästen RhönSprudel Mineralwasser PLUS erhalten Kundinnen und Kunden ein hochwertiges Samm</w:t>
      </w:r>
      <w:r>
        <w:rPr>
          <w:rFonts w:ascii="Arial" w:eastAsia="Times" w:hAnsi="Arial" w:cs="Arial"/>
          <w:bCs/>
          <w:lang w:eastAsia="de-DE"/>
        </w:rPr>
        <w:t>e</w:t>
      </w:r>
      <w:r w:rsidRPr="003914B9">
        <w:rPr>
          <w:rFonts w:ascii="Arial" w:eastAsia="Times" w:hAnsi="Arial" w:cs="Arial"/>
          <w:bCs/>
          <w:lang w:eastAsia="de-DE"/>
        </w:rPr>
        <w:t xml:space="preserve">lglas gratis dazu. Vom 1. März bis 30. Juni 2024 umfasst die Aktion alle Geschmacksrichtungen der PLUS-Range </w:t>
      </w:r>
      <w:r>
        <w:rPr>
          <w:rFonts w:ascii="Arial" w:eastAsia="Times" w:hAnsi="Arial" w:cs="Arial"/>
          <w:bCs/>
          <w:lang w:eastAsia="de-DE"/>
        </w:rPr>
        <w:t>–</w:t>
      </w:r>
      <w:r w:rsidRPr="003914B9">
        <w:rPr>
          <w:rFonts w:ascii="Arial" w:eastAsia="Times" w:hAnsi="Arial" w:cs="Arial"/>
          <w:bCs/>
          <w:lang w:eastAsia="de-DE"/>
        </w:rPr>
        <w:t xml:space="preserve"> Zitrone, Limette und Pink Grape </w:t>
      </w:r>
      <w:r>
        <w:rPr>
          <w:rFonts w:ascii="Arial" w:eastAsia="Times" w:hAnsi="Arial" w:cs="Arial"/>
          <w:bCs/>
          <w:lang w:eastAsia="de-DE"/>
        </w:rPr>
        <w:t>–</w:t>
      </w:r>
      <w:r w:rsidRPr="003914B9">
        <w:rPr>
          <w:rFonts w:ascii="Arial" w:eastAsia="Times" w:hAnsi="Arial" w:cs="Arial"/>
          <w:bCs/>
          <w:lang w:eastAsia="de-DE"/>
        </w:rPr>
        <w:t xml:space="preserve"> in Mehrweggebinden und lädt dazu ein, die </w:t>
      </w:r>
      <w:r w:rsidR="009E752A">
        <w:rPr>
          <w:rFonts w:ascii="Arial" w:eastAsia="Times" w:hAnsi="Arial" w:cs="Arial"/>
          <w:bCs/>
          <w:lang w:eastAsia="de-DE"/>
        </w:rPr>
        <w:t xml:space="preserve">erfrischende </w:t>
      </w:r>
      <w:r w:rsidRPr="003914B9">
        <w:rPr>
          <w:rFonts w:ascii="Arial" w:eastAsia="Times" w:hAnsi="Arial" w:cs="Arial"/>
          <w:bCs/>
          <w:lang w:eastAsia="de-DE"/>
        </w:rPr>
        <w:t xml:space="preserve">Geschmacksvielfalt zu entdecken. </w:t>
      </w:r>
      <w:r w:rsidR="009C2A71">
        <w:rPr>
          <w:rFonts w:ascii="Arial" w:eastAsia="Times" w:hAnsi="Arial" w:cs="Arial"/>
          <w:bCs/>
          <w:lang w:eastAsia="de-DE"/>
        </w:rPr>
        <w:t>D</w:t>
      </w:r>
      <w:r w:rsidRPr="003914B9">
        <w:rPr>
          <w:rFonts w:ascii="Arial" w:eastAsia="Times" w:hAnsi="Arial" w:cs="Arial"/>
          <w:bCs/>
          <w:lang w:eastAsia="de-DE"/>
        </w:rPr>
        <w:t xml:space="preserve">rei </w:t>
      </w:r>
      <w:r w:rsidR="009E752A">
        <w:rPr>
          <w:rFonts w:ascii="Arial" w:eastAsia="Times" w:hAnsi="Arial" w:cs="Arial"/>
          <w:bCs/>
          <w:lang w:eastAsia="de-DE"/>
        </w:rPr>
        <w:t>unterschiedliche,</w:t>
      </w:r>
      <w:r w:rsidRPr="003914B9">
        <w:rPr>
          <w:rFonts w:ascii="Arial" w:eastAsia="Times" w:hAnsi="Arial" w:cs="Arial"/>
          <w:bCs/>
          <w:lang w:eastAsia="de-DE"/>
        </w:rPr>
        <w:t xml:space="preserve"> attraktive Motive </w:t>
      </w:r>
      <w:r w:rsidR="00D21200">
        <w:rPr>
          <w:rFonts w:ascii="Arial" w:eastAsia="Times" w:hAnsi="Arial" w:cs="Arial"/>
          <w:bCs/>
          <w:lang w:eastAsia="de-DE"/>
        </w:rPr>
        <w:t>laden zum Sammeln ein und sorgen für zusätzliche Kaufimpulse</w:t>
      </w:r>
      <w:r w:rsidRPr="003914B9">
        <w:rPr>
          <w:rFonts w:ascii="Arial" w:eastAsia="Times" w:hAnsi="Arial" w:cs="Arial"/>
          <w:bCs/>
          <w:lang w:eastAsia="de-DE"/>
        </w:rPr>
        <w:t xml:space="preserve">. „RhönSprudel Mineralwasser PLUS passt perfekt zur steigenden Nachfrage nach wassernahen, kalorienarmen Getränken ohne </w:t>
      </w:r>
      <w:r w:rsidRPr="003914B9">
        <w:rPr>
          <w:rFonts w:ascii="Arial" w:eastAsia="Times" w:hAnsi="Arial" w:cs="Arial"/>
          <w:bCs/>
          <w:lang w:eastAsia="de-DE"/>
        </w:rPr>
        <w:lastRenderedPageBreak/>
        <w:t xml:space="preserve">künstliche Zusatzstoffe und hat sich als starker Wachstumstreiber über alle </w:t>
      </w:r>
      <w:proofErr w:type="spellStart"/>
      <w:r w:rsidRPr="003914B9">
        <w:rPr>
          <w:rFonts w:ascii="Arial" w:eastAsia="Times" w:hAnsi="Arial" w:cs="Arial"/>
          <w:bCs/>
          <w:lang w:eastAsia="de-DE"/>
        </w:rPr>
        <w:t>Gebindeformen</w:t>
      </w:r>
      <w:proofErr w:type="spellEnd"/>
      <w:r w:rsidRPr="003914B9">
        <w:rPr>
          <w:rFonts w:ascii="Arial" w:eastAsia="Times" w:hAnsi="Arial" w:cs="Arial"/>
          <w:bCs/>
          <w:lang w:eastAsia="de-DE"/>
        </w:rPr>
        <w:t xml:space="preserve"> hinweg in unserem Sortiment etabliert</w:t>
      </w:r>
      <w:r w:rsidR="00727B32">
        <w:rPr>
          <w:rFonts w:ascii="Arial" w:eastAsia="Times" w:hAnsi="Arial" w:cs="Arial"/>
          <w:bCs/>
          <w:lang w:eastAsia="de-DE"/>
        </w:rPr>
        <w:t>.</w:t>
      </w:r>
      <w:r w:rsidR="004C292E" w:rsidRPr="004C292E">
        <w:t xml:space="preserve"> </w:t>
      </w:r>
      <w:r w:rsidR="004C292E" w:rsidRPr="004C292E">
        <w:rPr>
          <w:rFonts w:ascii="Arial" w:eastAsia="Times" w:hAnsi="Arial" w:cs="Arial"/>
          <w:bCs/>
          <w:lang w:eastAsia="de-DE"/>
        </w:rPr>
        <w:t xml:space="preserve">Mit der Erweiterung des PET-Mehrwegsortiments um die beliebte Sorte Limette setzen wir unsere erfolgreiche </w:t>
      </w:r>
      <w:proofErr w:type="spellStart"/>
      <w:r w:rsidR="004C292E" w:rsidRPr="004C292E">
        <w:rPr>
          <w:rFonts w:ascii="Arial" w:eastAsia="Times" w:hAnsi="Arial" w:cs="Arial"/>
          <w:bCs/>
          <w:lang w:eastAsia="de-DE"/>
        </w:rPr>
        <w:t>Gebindestrategie</w:t>
      </w:r>
      <w:proofErr w:type="spellEnd"/>
      <w:r w:rsidR="004C292E" w:rsidRPr="004C292E">
        <w:rPr>
          <w:rFonts w:ascii="Arial" w:eastAsia="Times" w:hAnsi="Arial" w:cs="Arial"/>
          <w:bCs/>
          <w:lang w:eastAsia="de-DE"/>
        </w:rPr>
        <w:t xml:space="preserve"> fort und bieten unseren Verbraucherinnen und Verbrauchern für unterschiedliche Verwendungsanlässe das jeweils passende Gebinde</w:t>
      </w:r>
      <w:r w:rsidR="00AE083F">
        <w:rPr>
          <w:rFonts w:ascii="Arial" w:eastAsia="Times" w:hAnsi="Arial" w:cs="Arial"/>
          <w:bCs/>
          <w:lang w:eastAsia="de-DE"/>
        </w:rPr>
        <w:t xml:space="preserve"> an</w:t>
      </w:r>
      <w:r w:rsidR="004C292E" w:rsidRPr="004C292E">
        <w:rPr>
          <w:rFonts w:ascii="Arial" w:eastAsia="Times" w:hAnsi="Arial" w:cs="Arial"/>
          <w:bCs/>
          <w:lang w:eastAsia="de-DE"/>
        </w:rPr>
        <w:t>“, erklärt Natalie Habekost-Schindel, Teamleiterin Brandmanagement, MineralBrunnen RhönSprudel.</w:t>
      </w:r>
      <w:r w:rsidR="00CA5C3D" w:rsidRPr="003914B9">
        <w:rPr>
          <w:rFonts w:ascii="Arial" w:eastAsia="Times" w:hAnsi="Arial" w:cs="Arial"/>
          <w:bCs/>
          <w:lang w:eastAsia="de-DE"/>
        </w:rPr>
        <w:t xml:space="preserve"> </w:t>
      </w:r>
    </w:p>
    <w:p w14:paraId="50AC683A" w14:textId="77777777" w:rsidR="00256FD2" w:rsidRDefault="00256FD2" w:rsidP="00017942">
      <w:pPr>
        <w:spacing w:after="0" w:line="360" w:lineRule="auto"/>
        <w:jc w:val="both"/>
        <w:rPr>
          <w:rFonts w:ascii="Arial" w:eastAsia="Times" w:hAnsi="Arial" w:cs="Arial"/>
          <w:bCs/>
          <w:lang w:eastAsia="de-DE"/>
        </w:rPr>
      </w:pPr>
    </w:p>
    <w:p w14:paraId="66BA5AC1" w14:textId="77777777" w:rsidR="00BE1A8A" w:rsidRDefault="00BE1A8A" w:rsidP="00017942">
      <w:pPr>
        <w:spacing w:after="0" w:line="360" w:lineRule="auto"/>
        <w:jc w:val="both"/>
        <w:rPr>
          <w:rFonts w:ascii="Arial" w:eastAsia="Times" w:hAnsi="Arial" w:cs="Arial"/>
          <w:bCs/>
          <w:lang w:eastAsia="de-DE"/>
        </w:rPr>
      </w:pPr>
    </w:p>
    <w:p w14:paraId="0103B69F" w14:textId="77777777" w:rsidR="00D64790" w:rsidRDefault="00D64790" w:rsidP="009C4284">
      <w:pPr>
        <w:spacing w:after="0" w:line="360" w:lineRule="auto"/>
        <w:jc w:val="both"/>
        <w:rPr>
          <w:rFonts w:ascii="Arial" w:eastAsia="Times" w:hAnsi="Arial" w:cs="Arial"/>
          <w:b/>
          <w:lang w:eastAsia="de-DE"/>
        </w:rPr>
      </w:pPr>
      <w:r w:rsidRPr="00D64790">
        <w:rPr>
          <w:rFonts w:ascii="Arial" w:eastAsia="Times" w:hAnsi="Arial" w:cs="Arial"/>
          <w:b/>
          <w:lang w:eastAsia="de-DE"/>
        </w:rPr>
        <w:t>RhönSprudel PLUS: Erfrischende Alternative für ernährungsbewusste Genießerinnen und Genießer</w:t>
      </w:r>
    </w:p>
    <w:p w14:paraId="7F9D305E" w14:textId="412841CB" w:rsidR="00017942" w:rsidRPr="00017942" w:rsidRDefault="003914B9" w:rsidP="009C4284">
      <w:pPr>
        <w:spacing w:after="0" w:line="360" w:lineRule="auto"/>
        <w:jc w:val="both"/>
        <w:rPr>
          <w:rFonts w:ascii="Arial" w:eastAsia="Times" w:hAnsi="Arial" w:cs="Arial"/>
          <w:bCs/>
          <w:lang w:eastAsia="de-DE"/>
        </w:rPr>
      </w:pPr>
      <w:r w:rsidRPr="003914B9">
        <w:rPr>
          <w:rFonts w:ascii="Arial" w:eastAsia="Times" w:hAnsi="Arial" w:cs="Arial"/>
          <w:bCs/>
          <w:lang w:eastAsia="de-DE"/>
        </w:rPr>
        <w:t xml:space="preserve">Reines Mineralwasser kombiniert mit einem Spritzer echter Frucht, ganz ohne künstliche Zusätze, Zucker </w:t>
      </w:r>
      <w:r w:rsidR="00C74F8E">
        <w:rPr>
          <w:rFonts w:ascii="Arial" w:eastAsia="Times" w:hAnsi="Arial" w:cs="Arial"/>
          <w:bCs/>
          <w:lang w:eastAsia="de-DE"/>
        </w:rPr>
        <w:t xml:space="preserve">oder </w:t>
      </w:r>
      <w:r w:rsidRPr="003914B9">
        <w:rPr>
          <w:rFonts w:ascii="Arial" w:eastAsia="Times" w:hAnsi="Arial" w:cs="Arial"/>
          <w:bCs/>
          <w:lang w:eastAsia="de-DE"/>
        </w:rPr>
        <w:t xml:space="preserve">Süßstoffe und </w:t>
      </w:r>
      <w:r w:rsidR="00C74F8E">
        <w:rPr>
          <w:rFonts w:ascii="Arial" w:eastAsia="Times" w:hAnsi="Arial" w:cs="Arial"/>
          <w:bCs/>
          <w:lang w:eastAsia="de-DE"/>
        </w:rPr>
        <w:t xml:space="preserve">dabei </w:t>
      </w:r>
      <w:r w:rsidRPr="003914B9">
        <w:rPr>
          <w:rFonts w:ascii="Arial" w:eastAsia="Times" w:hAnsi="Arial" w:cs="Arial"/>
          <w:bCs/>
          <w:lang w:eastAsia="de-DE"/>
        </w:rPr>
        <w:t>kalorienfrei</w:t>
      </w:r>
      <w:r w:rsidR="00D64790">
        <w:rPr>
          <w:rFonts w:ascii="Arial" w:eastAsia="Times" w:hAnsi="Arial" w:cs="Arial"/>
          <w:bCs/>
          <w:lang w:eastAsia="de-DE"/>
        </w:rPr>
        <w:t xml:space="preserve"> – das</w:t>
      </w:r>
      <w:r w:rsidRPr="003914B9">
        <w:rPr>
          <w:rFonts w:ascii="Arial" w:eastAsia="Times" w:hAnsi="Arial" w:cs="Arial"/>
          <w:bCs/>
          <w:lang w:eastAsia="de-DE"/>
        </w:rPr>
        <w:t xml:space="preserve"> ist eine willkommene Abwechslung im Mineralwasserglas. Als modernes Produktkonzept für mineralwasserbasierte Erfrischungsgetränke mit Geschmack überzeugt der Ansatz insbesondere ernährungsbewusste Mineralwasserfreunde. „Wir sehen, dass der Wunsch der Verbraucherinnen und Verbraucher nach einer natürlichen, bewussten und gesunden Ernährung weiter an Relevanz gewinnt und setzen</w:t>
      </w:r>
      <w:r w:rsidR="00727B32">
        <w:rPr>
          <w:rFonts w:ascii="Arial" w:eastAsia="Times" w:hAnsi="Arial" w:cs="Arial"/>
          <w:bCs/>
          <w:lang w:eastAsia="de-DE"/>
        </w:rPr>
        <w:t xml:space="preserve"> daher</w:t>
      </w:r>
      <w:r w:rsidRPr="003914B9">
        <w:rPr>
          <w:rFonts w:ascii="Arial" w:eastAsia="Times" w:hAnsi="Arial" w:cs="Arial"/>
          <w:bCs/>
          <w:lang w:eastAsia="de-DE"/>
        </w:rPr>
        <w:t xml:space="preserve"> auch in Zukunft auf die natürliche Reinheit und hohe Qualität unsere</w:t>
      </w:r>
      <w:r w:rsidR="00727B32">
        <w:rPr>
          <w:rFonts w:ascii="Arial" w:eastAsia="Times" w:hAnsi="Arial" w:cs="Arial"/>
          <w:bCs/>
          <w:lang w:eastAsia="de-DE"/>
        </w:rPr>
        <w:t>r</w:t>
      </w:r>
      <w:r w:rsidRPr="003914B9">
        <w:rPr>
          <w:rFonts w:ascii="Arial" w:eastAsia="Times" w:hAnsi="Arial" w:cs="Arial"/>
          <w:bCs/>
          <w:lang w:eastAsia="de-DE"/>
        </w:rPr>
        <w:t xml:space="preserve"> </w:t>
      </w:r>
      <w:r w:rsidR="00727B32">
        <w:rPr>
          <w:rFonts w:ascii="Arial" w:eastAsia="Times" w:hAnsi="Arial" w:cs="Arial"/>
          <w:bCs/>
          <w:lang w:eastAsia="de-DE"/>
        </w:rPr>
        <w:t>Produkte</w:t>
      </w:r>
      <w:r w:rsidR="00727B32" w:rsidRPr="003914B9">
        <w:rPr>
          <w:rFonts w:ascii="Arial" w:eastAsia="Times" w:hAnsi="Arial" w:cs="Arial"/>
          <w:bCs/>
          <w:lang w:eastAsia="de-DE"/>
        </w:rPr>
        <w:t xml:space="preserve"> </w:t>
      </w:r>
      <w:r w:rsidRPr="003914B9">
        <w:rPr>
          <w:rFonts w:ascii="Arial" w:eastAsia="Times" w:hAnsi="Arial" w:cs="Arial"/>
          <w:bCs/>
          <w:lang w:eastAsia="de-DE"/>
        </w:rPr>
        <w:t>sowie auf unser nachhaltig orientiertes Handeln</w:t>
      </w:r>
      <w:r w:rsidR="00027EB8">
        <w:rPr>
          <w:rFonts w:ascii="Arial" w:eastAsia="Times" w:hAnsi="Arial" w:cs="Arial"/>
          <w:bCs/>
          <w:lang w:eastAsia="de-DE"/>
        </w:rPr>
        <w:t xml:space="preserve">“, </w:t>
      </w:r>
      <w:r w:rsidR="00D64790">
        <w:rPr>
          <w:rFonts w:ascii="Arial" w:eastAsia="Times" w:hAnsi="Arial" w:cs="Arial"/>
          <w:bCs/>
          <w:lang w:eastAsia="de-DE"/>
        </w:rPr>
        <w:t xml:space="preserve">so </w:t>
      </w:r>
      <w:r w:rsidR="00D21200">
        <w:rPr>
          <w:rFonts w:ascii="Arial" w:eastAsia="Times" w:hAnsi="Arial" w:cs="Arial"/>
          <w:bCs/>
          <w:lang w:eastAsia="de-DE"/>
        </w:rPr>
        <w:t>Natalie Habekost-Schindel</w:t>
      </w:r>
      <w:r w:rsidR="00027EB8">
        <w:rPr>
          <w:rFonts w:ascii="Arial" w:eastAsia="Times" w:hAnsi="Arial" w:cs="Arial"/>
          <w:bCs/>
          <w:lang w:eastAsia="de-DE"/>
        </w:rPr>
        <w:t>.</w:t>
      </w:r>
      <w:r w:rsidRPr="003914B9">
        <w:rPr>
          <w:rFonts w:ascii="Arial" w:eastAsia="Times" w:hAnsi="Arial" w:cs="Arial"/>
          <w:bCs/>
          <w:lang w:eastAsia="de-DE"/>
        </w:rPr>
        <w:t xml:space="preserve"> Mineralwasser mit dem Plus an Geschmack hat bei RhönSprudel mit dem ausgewogen mineralisierten Mineralwasser Tradition. Mit RhönSprudel </w:t>
      </w:r>
      <w:proofErr w:type="spellStart"/>
      <w:r w:rsidRPr="003914B9">
        <w:rPr>
          <w:rFonts w:ascii="Arial" w:eastAsia="Times" w:hAnsi="Arial" w:cs="Arial"/>
          <w:bCs/>
          <w:lang w:eastAsia="de-DE"/>
        </w:rPr>
        <w:t>Lemonwater</w:t>
      </w:r>
      <w:proofErr w:type="spellEnd"/>
      <w:r w:rsidRPr="003914B9">
        <w:rPr>
          <w:rFonts w:ascii="Arial" w:eastAsia="Times" w:hAnsi="Arial" w:cs="Arial"/>
          <w:bCs/>
          <w:lang w:eastAsia="de-DE"/>
        </w:rPr>
        <w:t>, das inzwischen als Mineralwasser PLUS Zitrone in der Mineralwasser PLUS-Linie aufgegangen ist, blickt RhönSprudel auf eine lange Erfolgsgeschichte im Bereich der wassernahen Getränke zurück und setzt diese erfolgreich fort.</w:t>
      </w:r>
    </w:p>
    <w:p w14:paraId="1BF423FC" w14:textId="77777777" w:rsidR="00E4689C" w:rsidRDefault="00E4689C" w:rsidP="00017942">
      <w:pPr>
        <w:spacing w:after="0" w:line="360" w:lineRule="auto"/>
        <w:rPr>
          <w:rFonts w:ascii="Arial" w:eastAsia="Times" w:hAnsi="Arial" w:cs="Arial"/>
          <w:bCs/>
          <w:lang w:eastAsia="de-DE"/>
        </w:rPr>
      </w:pPr>
    </w:p>
    <w:p w14:paraId="1FEA426C" w14:textId="77777777"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NEU:</w:t>
      </w:r>
    </w:p>
    <w:p w14:paraId="7902DD4E" w14:textId="61A1A04C"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Sorte: RhönSprudel </w:t>
      </w:r>
      <w:r w:rsidR="0016437F">
        <w:rPr>
          <w:rFonts w:ascii="Arial" w:eastAsia="Times" w:hAnsi="Arial" w:cs="Arial"/>
          <w:b/>
          <w:lang w:eastAsia="de-DE"/>
        </w:rPr>
        <w:t xml:space="preserve">PLUS </w:t>
      </w:r>
      <w:r w:rsidR="00E4689C">
        <w:rPr>
          <w:rFonts w:ascii="Arial" w:eastAsia="Times" w:hAnsi="Arial" w:cs="Arial"/>
          <w:b/>
          <w:lang w:eastAsia="de-DE"/>
        </w:rPr>
        <w:t>Limette</w:t>
      </w:r>
    </w:p>
    <w:p w14:paraId="7DF102C0" w14:textId="247515CE"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Gebinde: </w:t>
      </w:r>
      <w:r w:rsidR="00C77CE6">
        <w:rPr>
          <w:rFonts w:ascii="Arial" w:eastAsia="Times" w:hAnsi="Arial" w:cs="Arial"/>
          <w:b/>
          <w:lang w:eastAsia="de-DE"/>
        </w:rPr>
        <w:t>12</w:t>
      </w:r>
      <w:r w:rsidRPr="005019D5">
        <w:rPr>
          <w:rFonts w:ascii="Arial" w:eastAsia="Times" w:hAnsi="Arial" w:cs="Arial"/>
          <w:b/>
          <w:lang w:eastAsia="de-DE"/>
        </w:rPr>
        <w:t xml:space="preserve"> x 0,75 Liter </w:t>
      </w:r>
      <w:r w:rsidR="00E4689C">
        <w:rPr>
          <w:rFonts w:ascii="Arial" w:eastAsia="Times" w:hAnsi="Arial" w:cs="Arial"/>
          <w:b/>
          <w:lang w:eastAsia="de-DE"/>
        </w:rPr>
        <w:t>PET-</w:t>
      </w:r>
      <w:proofErr w:type="spellStart"/>
      <w:r w:rsidR="00E4689C">
        <w:rPr>
          <w:rFonts w:ascii="Arial" w:eastAsia="Times" w:hAnsi="Arial" w:cs="Arial"/>
          <w:b/>
          <w:lang w:eastAsia="de-DE"/>
        </w:rPr>
        <w:t>Mehrweg</w:t>
      </w:r>
      <w:proofErr w:type="spellEnd"/>
    </w:p>
    <w:p w14:paraId="2203850D" w14:textId="74DA512C"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Preis: </w:t>
      </w:r>
      <w:r w:rsidR="0093348F">
        <w:rPr>
          <w:rFonts w:ascii="Arial" w:eastAsia="Times" w:hAnsi="Arial" w:cs="Arial"/>
          <w:b/>
          <w:lang w:eastAsia="de-DE"/>
        </w:rPr>
        <w:t>6</w:t>
      </w:r>
      <w:r w:rsidR="00C77CE6">
        <w:rPr>
          <w:rFonts w:ascii="Arial" w:eastAsia="Times" w:hAnsi="Arial" w:cs="Arial"/>
          <w:b/>
          <w:lang w:eastAsia="de-DE"/>
        </w:rPr>
        <w:t>,</w:t>
      </w:r>
      <w:r w:rsidR="0093348F">
        <w:rPr>
          <w:rFonts w:ascii="Arial" w:eastAsia="Times" w:hAnsi="Arial" w:cs="Arial"/>
          <w:b/>
          <w:lang w:eastAsia="de-DE"/>
        </w:rPr>
        <w:t>49</w:t>
      </w:r>
      <w:r w:rsidRPr="005019D5">
        <w:rPr>
          <w:rFonts w:ascii="Arial" w:eastAsia="Times" w:hAnsi="Arial" w:cs="Arial"/>
          <w:b/>
          <w:lang w:eastAsia="de-DE"/>
        </w:rPr>
        <w:t xml:space="preserve"> Euro</w:t>
      </w:r>
      <w:r w:rsidR="00C77CE6">
        <w:rPr>
          <w:rFonts w:ascii="Arial" w:eastAsia="Times" w:hAnsi="Arial" w:cs="Arial"/>
          <w:b/>
          <w:lang w:eastAsia="de-DE"/>
        </w:rPr>
        <w:t xml:space="preserve"> </w:t>
      </w:r>
      <w:r w:rsidRPr="005019D5">
        <w:rPr>
          <w:rFonts w:ascii="Arial" w:eastAsia="Times" w:hAnsi="Arial" w:cs="Arial"/>
          <w:b/>
          <w:lang w:eastAsia="de-DE"/>
        </w:rPr>
        <w:t>(UVP)</w:t>
      </w:r>
    </w:p>
    <w:p w14:paraId="7C13FC97" w14:textId="77777777" w:rsidR="005019D5" w:rsidRDefault="005019D5" w:rsidP="005019D5">
      <w:pPr>
        <w:spacing w:after="0" w:line="360" w:lineRule="auto"/>
        <w:rPr>
          <w:rFonts w:ascii="Arial" w:eastAsia="Times" w:hAnsi="Arial" w:cs="Arial"/>
          <w:b/>
          <w:lang w:eastAsia="de-DE"/>
        </w:rPr>
      </w:pPr>
    </w:p>
    <w:p w14:paraId="363AF149" w14:textId="77777777" w:rsidR="000C3926" w:rsidRDefault="000C3926" w:rsidP="005019D5">
      <w:pPr>
        <w:spacing w:after="0" w:line="360" w:lineRule="auto"/>
        <w:rPr>
          <w:rFonts w:ascii="Arial" w:eastAsia="Times" w:hAnsi="Arial" w:cs="Arial"/>
          <w:b/>
          <w:lang w:eastAsia="de-DE"/>
        </w:rPr>
      </w:pPr>
    </w:p>
    <w:p w14:paraId="5EA44E07" w14:textId="77777777" w:rsidR="009C4284" w:rsidRPr="00A93FF3" w:rsidRDefault="009C4284" w:rsidP="009C4284">
      <w:pPr>
        <w:spacing w:after="0" w:line="360" w:lineRule="auto"/>
        <w:jc w:val="both"/>
        <w:rPr>
          <w:rFonts w:ascii="Arial" w:eastAsia="Times" w:hAnsi="Arial" w:cs="Arial"/>
          <w:b/>
          <w:sz w:val="16"/>
          <w:szCs w:val="20"/>
          <w:u w:val="single"/>
          <w:lang w:eastAsia="de-DE"/>
        </w:rPr>
      </w:pPr>
      <w:r w:rsidRPr="00A93FF3">
        <w:rPr>
          <w:rFonts w:ascii="Arial" w:eastAsia="Times" w:hAnsi="Arial" w:cs="Arial"/>
          <w:b/>
          <w:sz w:val="16"/>
          <w:szCs w:val="20"/>
          <w:u w:val="single"/>
          <w:lang w:eastAsia="de-DE"/>
        </w:rPr>
        <w:lastRenderedPageBreak/>
        <w:t>Über RhönSprudel:</w:t>
      </w:r>
    </w:p>
    <w:p w14:paraId="60523D34" w14:textId="77777777" w:rsidR="009C4284" w:rsidRPr="00A93FF3" w:rsidRDefault="009C4284" w:rsidP="009C4284">
      <w:pPr>
        <w:spacing w:after="0" w:line="240" w:lineRule="auto"/>
        <w:jc w:val="both"/>
        <w:rPr>
          <w:rFonts w:ascii="Arial" w:eastAsia="Calibri" w:hAnsi="Arial" w:cs="Arial"/>
          <w:bCs/>
          <w:sz w:val="24"/>
          <w:szCs w:val="24"/>
        </w:rPr>
      </w:pPr>
      <w:r w:rsidRPr="004B3A25">
        <w:rPr>
          <w:rFonts w:ascii="Arial" w:eastAsia="Times" w:hAnsi="Arial" w:cs="Arial"/>
          <w:bCs/>
          <w:sz w:val="16"/>
          <w:szCs w:val="20"/>
          <w:lang w:eastAsia="de-DE"/>
        </w:rPr>
        <w:t>Der MineralBrunnen RhönSprudel liegt in einer der schönsten Naturlandschaften Mitteldeutschlands, dem Biosphärenreservat Rhön. Bereits seit 1781 sprudelt das reine und kristallklare RhönSprudel Mineralwasser aus dem tiefen Vulkangestein der Rhön. Die einzigartige Herkunft begründet die Leidenschaft des MineralBrunnen RhönSprudel für besonders reine und natürliche Getränke. Es ist der Genuss reiner Natur, den man mit jedem Schluck schmeckt. RhönSprudel Mineralwasser ist als Premium-Mineralwasser in Bio-Qualität zertifiziert. Es ist natriumarm und für die Zubereitung von Babynahrung geeignet. Dank der ausgezeichneten Produktqualität und einer auf Nachhaltigkeit und Regionalität ausgerichteten Unternehmenspolitik gehört RhönSprudel Mineralwasser heute zu den Top 5 der deutschen Mineralwassermarken. Dieser Erfolg ist ständiger Ansporn für die Verantwortung gegenüber Umwelt, Produktqualität, Kunden und Mitarbeitern.</w:t>
      </w:r>
    </w:p>
    <w:p w14:paraId="5062921C" w14:textId="55CE3058" w:rsidR="00C77CE6" w:rsidRDefault="00C77CE6"/>
    <w:p w14:paraId="33191D61" w14:textId="77777777" w:rsidR="00F45151" w:rsidRDefault="00F45151" w:rsidP="005C08EE">
      <w:pPr>
        <w:spacing w:after="0" w:line="360" w:lineRule="auto"/>
        <w:rPr>
          <w:rFonts w:ascii="Arial" w:eastAsia="Calibri" w:hAnsi="Arial" w:cs="Arial"/>
          <w:b/>
          <w:sz w:val="16"/>
          <w:szCs w:val="16"/>
        </w:rPr>
      </w:pPr>
    </w:p>
    <w:p w14:paraId="406C74B5"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BC609D0"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17734409"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3C05CE15"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45BFDA0A" w14:textId="77777777" w:rsidR="00436F3F" w:rsidRPr="00524CFE" w:rsidRDefault="005C08EE" w:rsidP="00D66AC8">
      <w:pPr>
        <w:spacing w:after="0" w:line="360" w:lineRule="auto"/>
        <w:rPr>
          <w:rFonts w:ascii="Arial" w:eastAsia="Calibri" w:hAnsi="Arial" w:cs="Arial"/>
          <w:sz w:val="16"/>
          <w:szCs w:val="16"/>
        </w:rPr>
      </w:pPr>
      <w:r>
        <w:rPr>
          <w:rFonts w:ascii="Arial" w:eastAsia="Calibri" w:hAnsi="Arial" w:cs="Arial"/>
          <w:sz w:val="16"/>
          <w:szCs w:val="16"/>
        </w:rPr>
        <w:t>E-Mail: j.m@inforelations.de</w:t>
      </w:r>
    </w:p>
    <w:sectPr w:rsidR="00436F3F" w:rsidRPr="00524CF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A84C1" w14:textId="77777777" w:rsidR="00885431" w:rsidRDefault="00885431" w:rsidP="00866E0D">
      <w:pPr>
        <w:spacing w:after="0" w:line="240" w:lineRule="auto"/>
      </w:pPr>
      <w:r>
        <w:separator/>
      </w:r>
    </w:p>
  </w:endnote>
  <w:endnote w:type="continuationSeparator" w:id="0">
    <w:p w14:paraId="10349C8C" w14:textId="77777777" w:rsidR="00885431" w:rsidRDefault="0088543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F0F13" w14:textId="77777777" w:rsidR="00885431" w:rsidRDefault="00885431" w:rsidP="00866E0D">
      <w:pPr>
        <w:spacing w:after="0" w:line="240" w:lineRule="auto"/>
      </w:pPr>
      <w:r>
        <w:separator/>
      </w:r>
    </w:p>
  </w:footnote>
  <w:footnote w:type="continuationSeparator" w:id="0">
    <w:p w14:paraId="72E1BCAC" w14:textId="77777777" w:rsidR="00885431" w:rsidRDefault="00885431"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2352" w14:textId="77777777" w:rsidR="001518B3" w:rsidRDefault="001518B3">
    <w:pPr>
      <w:pStyle w:val="Kopfzeile"/>
    </w:pPr>
    <w:r>
      <w:tab/>
    </w:r>
    <w:r>
      <w:tab/>
    </w:r>
    <w:r>
      <w:rPr>
        <w:noProof/>
        <w:lang w:eastAsia="de-DE"/>
      </w:rPr>
      <w:drawing>
        <wp:inline distT="0" distB="0" distL="0" distR="0" wp14:anchorId="250DEE1A" wp14:editId="227415D1">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6" w:nlCheck="1" w:checkStyle="0"/>
  <w:activeWritingStyle w:appName="MSWord" w:lang="de-DE" w:vendorID="64" w:dllVersion="0"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00E37"/>
    <w:rsid w:val="00010B70"/>
    <w:rsid w:val="0001347E"/>
    <w:rsid w:val="00017942"/>
    <w:rsid w:val="00022C19"/>
    <w:rsid w:val="00027EB8"/>
    <w:rsid w:val="0003098D"/>
    <w:rsid w:val="00030F69"/>
    <w:rsid w:val="00035447"/>
    <w:rsid w:val="000379CD"/>
    <w:rsid w:val="00040981"/>
    <w:rsid w:val="00040CC9"/>
    <w:rsid w:val="0004143B"/>
    <w:rsid w:val="000468BF"/>
    <w:rsid w:val="00047760"/>
    <w:rsid w:val="00050313"/>
    <w:rsid w:val="00054979"/>
    <w:rsid w:val="00060EEB"/>
    <w:rsid w:val="00080517"/>
    <w:rsid w:val="000834F3"/>
    <w:rsid w:val="00086FF7"/>
    <w:rsid w:val="00095C04"/>
    <w:rsid w:val="000A2930"/>
    <w:rsid w:val="000A587C"/>
    <w:rsid w:val="000A6101"/>
    <w:rsid w:val="000A6A00"/>
    <w:rsid w:val="000B1E48"/>
    <w:rsid w:val="000B3332"/>
    <w:rsid w:val="000C12F5"/>
    <w:rsid w:val="000C3926"/>
    <w:rsid w:val="000C3E2D"/>
    <w:rsid w:val="000C6CFE"/>
    <w:rsid w:val="000C6EF5"/>
    <w:rsid w:val="000D6FDD"/>
    <w:rsid w:val="000E0E4F"/>
    <w:rsid w:val="000E72BB"/>
    <w:rsid w:val="000F3160"/>
    <w:rsid w:val="000F3748"/>
    <w:rsid w:val="000F4214"/>
    <w:rsid w:val="000F66E4"/>
    <w:rsid w:val="00105887"/>
    <w:rsid w:val="0010627E"/>
    <w:rsid w:val="001118E8"/>
    <w:rsid w:val="001156DA"/>
    <w:rsid w:val="001226AD"/>
    <w:rsid w:val="0013014F"/>
    <w:rsid w:val="001309D6"/>
    <w:rsid w:val="0013328C"/>
    <w:rsid w:val="0013759C"/>
    <w:rsid w:val="001407FA"/>
    <w:rsid w:val="00147706"/>
    <w:rsid w:val="001518B3"/>
    <w:rsid w:val="0015440C"/>
    <w:rsid w:val="00155AAC"/>
    <w:rsid w:val="001635CF"/>
    <w:rsid w:val="00163BF4"/>
    <w:rsid w:val="0016437F"/>
    <w:rsid w:val="001654A7"/>
    <w:rsid w:val="00171577"/>
    <w:rsid w:val="001747FD"/>
    <w:rsid w:val="00176805"/>
    <w:rsid w:val="001772EE"/>
    <w:rsid w:val="00181E71"/>
    <w:rsid w:val="00186846"/>
    <w:rsid w:val="001902A3"/>
    <w:rsid w:val="00190930"/>
    <w:rsid w:val="00192A4B"/>
    <w:rsid w:val="00197D56"/>
    <w:rsid w:val="001A3BC4"/>
    <w:rsid w:val="001A6DA4"/>
    <w:rsid w:val="001B2017"/>
    <w:rsid w:val="001D3610"/>
    <w:rsid w:val="001E142E"/>
    <w:rsid w:val="001E23D8"/>
    <w:rsid w:val="001E524C"/>
    <w:rsid w:val="001E68FA"/>
    <w:rsid w:val="001F30B5"/>
    <w:rsid w:val="001F52CA"/>
    <w:rsid w:val="00211A4E"/>
    <w:rsid w:val="00213A81"/>
    <w:rsid w:val="0021671F"/>
    <w:rsid w:val="002213EA"/>
    <w:rsid w:val="00224191"/>
    <w:rsid w:val="00224D91"/>
    <w:rsid w:val="0023620E"/>
    <w:rsid w:val="00240BC0"/>
    <w:rsid w:val="00243103"/>
    <w:rsid w:val="00256C70"/>
    <w:rsid w:val="00256FD2"/>
    <w:rsid w:val="00270A94"/>
    <w:rsid w:val="00271B16"/>
    <w:rsid w:val="00272D31"/>
    <w:rsid w:val="00286F75"/>
    <w:rsid w:val="00287C76"/>
    <w:rsid w:val="00294BBF"/>
    <w:rsid w:val="002B2159"/>
    <w:rsid w:val="002B23F0"/>
    <w:rsid w:val="002B4FA8"/>
    <w:rsid w:val="002C6192"/>
    <w:rsid w:val="002C698E"/>
    <w:rsid w:val="002D1C66"/>
    <w:rsid w:val="002D4B9E"/>
    <w:rsid w:val="002E05CC"/>
    <w:rsid w:val="002E1AF7"/>
    <w:rsid w:val="002F3D11"/>
    <w:rsid w:val="003015DB"/>
    <w:rsid w:val="00311D50"/>
    <w:rsid w:val="003137CB"/>
    <w:rsid w:val="00313870"/>
    <w:rsid w:val="00317CAA"/>
    <w:rsid w:val="0034269E"/>
    <w:rsid w:val="00356A80"/>
    <w:rsid w:val="00366835"/>
    <w:rsid w:val="00367095"/>
    <w:rsid w:val="00375EB2"/>
    <w:rsid w:val="00377F40"/>
    <w:rsid w:val="003914B9"/>
    <w:rsid w:val="00393B08"/>
    <w:rsid w:val="0039407B"/>
    <w:rsid w:val="003941ED"/>
    <w:rsid w:val="00396CB3"/>
    <w:rsid w:val="003A0A0B"/>
    <w:rsid w:val="003A153F"/>
    <w:rsid w:val="003A1A59"/>
    <w:rsid w:val="003A1C18"/>
    <w:rsid w:val="003A4AC5"/>
    <w:rsid w:val="003A553C"/>
    <w:rsid w:val="003A737F"/>
    <w:rsid w:val="003B66FD"/>
    <w:rsid w:val="003B73F0"/>
    <w:rsid w:val="003C0662"/>
    <w:rsid w:val="003C12B8"/>
    <w:rsid w:val="003C3811"/>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5194C"/>
    <w:rsid w:val="004605F0"/>
    <w:rsid w:val="004620CB"/>
    <w:rsid w:val="00464523"/>
    <w:rsid w:val="00465A13"/>
    <w:rsid w:val="00470ED5"/>
    <w:rsid w:val="00471F6B"/>
    <w:rsid w:val="00480163"/>
    <w:rsid w:val="004919E6"/>
    <w:rsid w:val="0049257C"/>
    <w:rsid w:val="00494CF1"/>
    <w:rsid w:val="004A7969"/>
    <w:rsid w:val="004B0695"/>
    <w:rsid w:val="004B2EC8"/>
    <w:rsid w:val="004C292E"/>
    <w:rsid w:val="004C37A9"/>
    <w:rsid w:val="004C60C6"/>
    <w:rsid w:val="004C72C8"/>
    <w:rsid w:val="004C7C6B"/>
    <w:rsid w:val="004D14BB"/>
    <w:rsid w:val="004D62FA"/>
    <w:rsid w:val="004E26FB"/>
    <w:rsid w:val="004E5122"/>
    <w:rsid w:val="004E684E"/>
    <w:rsid w:val="004F2C07"/>
    <w:rsid w:val="004F7323"/>
    <w:rsid w:val="005019D5"/>
    <w:rsid w:val="00504BD2"/>
    <w:rsid w:val="00510C98"/>
    <w:rsid w:val="005113A2"/>
    <w:rsid w:val="00515007"/>
    <w:rsid w:val="00515EAF"/>
    <w:rsid w:val="00517EF9"/>
    <w:rsid w:val="00524CFE"/>
    <w:rsid w:val="00525413"/>
    <w:rsid w:val="00530019"/>
    <w:rsid w:val="00530636"/>
    <w:rsid w:val="005307E2"/>
    <w:rsid w:val="005338AF"/>
    <w:rsid w:val="00533AD6"/>
    <w:rsid w:val="00533BC8"/>
    <w:rsid w:val="0054137B"/>
    <w:rsid w:val="00542206"/>
    <w:rsid w:val="0054340E"/>
    <w:rsid w:val="00550E41"/>
    <w:rsid w:val="00552EDB"/>
    <w:rsid w:val="0055303B"/>
    <w:rsid w:val="00553D14"/>
    <w:rsid w:val="00554F20"/>
    <w:rsid w:val="00556614"/>
    <w:rsid w:val="00560040"/>
    <w:rsid w:val="00560455"/>
    <w:rsid w:val="00560FBE"/>
    <w:rsid w:val="00560FC7"/>
    <w:rsid w:val="005629F4"/>
    <w:rsid w:val="00573456"/>
    <w:rsid w:val="005748A2"/>
    <w:rsid w:val="00574DCA"/>
    <w:rsid w:val="005773DC"/>
    <w:rsid w:val="005975E7"/>
    <w:rsid w:val="005A11B4"/>
    <w:rsid w:val="005B0ED7"/>
    <w:rsid w:val="005B2A37"/>
    <w:rsid w:val="005B32FC"/>
    <w:rsid w:val="005B41AC"/>
    <w:rsid w:val="005C08EE"/>
    <w:rsid w:val="005D08E3"/>
    <w:rsid w:val="005D1EDE"/>
    <w:rsid w:val="005D36BC"/>
    <w:rsid w:val="005D6E34"/>
    <w:rsid w:val="005D6F51"/>
    <w:rsid w:val="005E0E38"/>
    <w:rsid w:val="005E17EF"/>
    <w:rsid w:val="005E58AA"/>
    <w:rsid w:val="005F07CB"/>
    <w:rsid w:val="005F16B4"/>
    <w:rsid w:val="005F3743"/>
    <w:rsid w:val="005F5FC4"/>
    <w:rsid w:val="00600F86"/>
    <w:rsid w:val="0060509B"/>
    <w:rsid w:val="0062218F"/>
    <w:rsid w:val="00625264"/>
    <w:rsid w:val="0063028E"/>
    <w:rsid w:val="0063283D"/>
    <w:rsid w:val="006479D1"/>
    <w:rsid w:val="00647F2D"/>
    <w:rsid w:val="00653778"/>
    <w:rsid w:val="00653D7D"/>
    <w:rsid w:val="006559B2"/>
    <w:rsid w:val="006568B4"/>
    <w:rsid w:val="006602CB"/>
    <w:rsid w:val="00662E4E"/>
    <w:rsid w:val="00663A40"/>
    <w:rsid w:val="00664A53"/>
    <w:rsid w:val="00667FAB"/>
    <w:rsid w:val="00675B1E"/>
    <w:rsid w:val="0067782A"/>
    <w:rsid w:val="00677EA2"/>
    <w:rsid w:val="006865A8"/>
    <w:rsid w:val="006866DB"/>
    <w:rsid w:val="006911E6"/>
    <w:rsid w:val="0069586A"/>
    <w:rsid w:val="006A1D80"/>
    <w:rsid w:val="006A310B"/>
    <w:rsid w:val="006A4F6C"/>
    <w:rsid w:val="006B40EF"/>
    <w:rsid w:val="006C166A"/>
    <w:rsid w:val="006C4216"/>
    <w:rsid w:val="006C7D4C"/>
    <w:rsid w:val="006D335F"/>
    <w:rsid w:val="006D6391"/>
    <w:rsid w:val="006E0358"/>
    <w:rsid w:val="006F339C"/>
    <w:rsid w:val="006F369C"/>
    <w:rsid w:val="006F590D"/>
    <w:rsid w:val="00711C11"/>
    <w:rsid w:val="00713F25"/>
    <w:rsid w:val="00720646"/>
    <w:rsid w:val="00721688"/>
    <w:rsid w:val="00722021"/>
    <w:rsid w:val="00727B32"/>
    <w:rsid w:val="007320F3"/>
    <w:rsid w:val="00732BAC"/>
    <w:rsid w:val="0073734E"/>
    <w:rsid w:val="0074255F"/>
    <w:rsid w:val="0074633E"/>
    <w:rsid w:val="007468B3"/>
    <w:rsid w:val="00753844"/>
    <w:rsid w:val="00756C54"/>
    <w:rsid w:val="0076241A"/>
    <w:rsid w:val="0077186F"/>
    <w:rsid w:val="00771AF9"/>
    <w:rsid w:val="00772E9F"/>
    <w:rsid w:val="00782445"/>
    <w:rsid w:val="007874B1"/>
    <w:rsid w:val="00790F42"/>
    <w:rsid w:val="00792D78"/>
    <w:rsid w:val="007B6FE1"/>
    <w:rsid w:val="007C621C"/>
    <w:rsid w:val="007E43A5"/>
    <w:rsid w:val="007E6581"/>
    <w:rsid w:val="007F2986"/>
    <w:rsid w:val="007F3586"/>
    <w:rsid w:val="00801B4D"/>
    <w:rsid w:val="00803C4E"/>
    <w:rsid w:val="00812569"/>
    <w:rsid w:val="00817B39"/>
    <w:rsid w:val="0082757D"/>
    <w:rsid w:val="008307B6"/>
    <w:rsid w:val="00836B77"/>
    <w:rsid w:val="00840580"/>
    <w:rsid w:val="008464C8"/>
    <w:rsid w:val="00855C66"/>
    <w:rsid w:val="008564C3"/>
    <w:rsid w:val="00866E0D"/>
    <w:rsid w:val="008675EC"/>
    <w:rsid w:val="00872EEC"/>
    <w:rsid w:val="008733EC"/>
    <w:rsid w:val="00874F00"/>
    <w:rsid w:val="008828F7"/>
    <w:rsid w:val="0088295E"/>
    <w:rsid w:val="008833FC"/>
    <w:rsid w:val="00884767"/>
    <w:rsid w:val="00885431"/>
    <w:rsid w:val="00886FC7"/>
    <w:rsid w:val="00893CBA"/>
    <w:rsid w:val="00894322"/>
    <w:rsid w:val="00897CF8"/>
    <w:rsid w:val="008A012B"/>
    <w:rsid w:val="008A4E74"/>
    <w:rsid w:val="008A63AF"/>
    <w:rsid w:val="008B1581"/>
    <w:rsid w:val="008B39D2"/>
    <w:rsid w:val="008B455A"/>
    <w:rsid w:val="008B4672"/>
    <w:rsid w:val="008B78F1"/>
    <w:rsid w:val="008C6443"/>
    <w:rsid w:val="008E0F73"/>
    <w:rsid w:val="008E3F7A"/>
    <w:rsid w:val="008E5776"/>
    <w:rsid w:val="008E667B"/>
    <w:rsid w:val="008F0CFA"/>
    <w:rsid w:val="008F1DED"/>
    <w:rsid w:val="008F1FE3"/>
    <w:rsid w:val="00906712"/>
    <w:rsid w:val="00906FBC"/>
    <w:rsid w:val="00916257"/>
    <w:rsid w:val="0092084A"/>
    <w:rsid w:val="009208ED"/>
    <w:rsid w:val="00921967"/>
    <w:rsid w:val="00921EA9"/>
    <w:rsid w:val="00921F9E"/>
    <w:rsid w:val="00926736"/>
    <w:rsid w:val="00927E70"/>
    <w:rsid w:val="0093307E"/>
    <w:rsid w:val="0093348F"/>
    <w:rsid w:val="00941B9C"/>
    <w:rsid w:val="0094358F"/>
    <w:rsid w:val="00943C71"/>
    <w:rsid w:val="009459D8"/>
    <w:rsid w:val="00946B8D"/>
    <w:rsid w:val="009524D1"/>
    <w:rsid w:val="00967FFB"/>
    <w:rsid w:val="00972BAA"/>
    <w:rsid w:val="00974F10"/>
    <w:rsid w:val="009759C7"/>
    <w:rsid w:val="00975E0A"/>
    <w:rsid w:val="009776A1"/>
    <w:rsid w:val="0098288C"/>
    <w:rsid w:val="009A2DB9"/>
    <w:rsid w:val="009B635B"/>
    <w:rsid w:val="009B6427"/>
    <w:rsid w:val="009B68D9"/>
    <w:rsid w:val="009C2A71"/>
    <w:rsid w:val="009C356E"/>
    <w:rsid w:val="009C3D4C"/>
    <w:rsid w:val="009C4284"/>
    <w:rsid w:val="009C69DC"/>
    <w:rsid w:val="009D6145"/>
    <w:rsid w:val="009D6D0B"/>
    <w:rsid w:val="009E0A89"/>
    <w:rsid w:val="009E50DA"/>
    <w:rsid w:val="009E63A0"/>
    <w:rsid w:val="009E752A"/>
    <w:rsid w:val="009F3001"/>
    <w:rsid w:val="00A0116C"/>
    <w:rsid w:val="00A011C1"/>
    <w:rsid w:val="00A01788"/>
    <w:rsid w:val="00A02254"/>
    <w:rsid w:val="00A04E4D"/>
    <w:rsid w:val="00A0557A"/>
    <w:rsid w:val="00A25A7F"/>
    <w:rsid w:val="00A2697F"/>
    <w:rsid w:val="00A2798F"/>
    <w:rsid w:val="00A34737"/>
    <w:rsid w:val="00A37AE0"/>
    <w:rsid w:val="00A46546"/>
    <w:rsid w:val="00A5451E"/>
    <w:rsid w:val="00A5473E"/>
    <w:rsid w:val="00A614D2"/>
    <w:rsid w:val="00A66A2A"/>
    <w:rsid w:val="00A67ABA"/>
    <w:rsid w:val="00A7375C"/>
    <w:rsid w:val="00A74117"/>
    <w:rsid w:val="00A81C88"/>
    <w:rsid w:val="00A83618"/>
    <w:rsid w:val="00A838EE"/>
    <w:rsid w:val="00A86693"/>
    <w:rsid w:val="00A87EE8"/>
    <w:rsid w:val="00A947E1"/>
    <w:rsid w:val="00A94A7F"/>
    <w:rsid w:val="00A97D67"/>
    <w:rsid w:val="00AA3BD4"/>
    <w:rsid w:val="00AA7D16"/>
    <w:rsid w:val="00AB5CDC"/>
    <w:rsid w:val="00AB681C"/>
    <w:rsid w:val="00AC0F2E"/>
    <w:rsid w:val="00AC747C"/>
    <w:rsid w:val="00AC7BB9"/>
    <w:rsid w:val="00AD57BA"/>
    <w:rsid w:val="00AE083F"/>
    <w:rsid w:val="00AE3E91"/>
    <w:rsid w:val="00AE3F38"/>
    <w:rsid w:val="00AF0D67"/>
    <w:rsid w:val="00AF0FDA"/>
    <w:rsid w:val="00AF3672"/>
    <w:rsid w:val="00B050AB"/>
    <w:rsid w:val="00B077F9"/>
    <w:rsid w:val="00B12C17"/>
    <w:rsid w:val="00B12FD6"/>
    <w:rsid w:val="00B13B87"/>
    <w:rsid w:val="00B14F5D"/>
    <w:rsid w:val="00B15B7B"/>
    <w:rsid w:val="00B242E9"/>
    <w:rsid w:val="00B25B11"/>
    <w:rsid w:val="00B34A1B"/>
    <w:rsid w:val="00B35A45"/>
    <w:rsid w:val="00B36F20"/>
    <w:rsid w:val="00B45892"/>
    <w:rsid w:val="00B521C1"/>
    <w:rsid w:val="00B54167"/>
    <w:rsid w:val="00B559E8"/>
    <w:rsid w:val="00B638A5"/>
    <w:rsid w:val="00B65DB1"/>
    <w:rsid w:val="00B70C65"/>
    <w:rsid w:val="00B73C46"/>
    <w:rsid w:val="00B7470F"/>
    <w:rsid w:val="00B77614"/>
    <w:rsid w:val="00B83802"/>
    <w:rsid w:val="00B847CC"/>
    <w:rsid w:val="00B87387"/>
    <w:rsid w:val="00B876A1"/>
    <w:rsid w:val="00B87EE5"/>
    <w:rsid w:val="00B905FF"/>
    <w:rsid w:val="00B90F66"/>
    <w:rsid w:val="00BA171B"/>
    <w:rsid w:val="00BA248D"/>
    <w:rsid w:val="00BA310B"/>
    <w:rsid w:val="00BA47D9"/>
    <w:rsid w:val="00BB723F"/>
    <w:rsid w:val="00BC3253"/>
    <w:rsid w:val="00BC38D4"/>
    <w:rsid w:val="00BD0368"/>
    <w:rsid w:val="00BD6B11"/>
    <w:rsid w:val="00BE1A8A"/>
    <w:rsid w:val="00BF0CA3"/>
    <w:rsid w:val="00BF2EC0"/>
    <w:rsid w:val="00BF72C8"/>
    <w:rsid w:val="00BF74C7"/>
    <w:rsid w:val="00C035AC"/>
    <w:rsid w:val="00C04E4E"/>
    <w:rsid w:val="00C04FA5"/>
    <w:rsid w:val="00C05954"/>
    <w:rsid w:val="00C134A1"/>
    <w:rsid w:val="00C152E6"/>
    <w:rsid w:val="00C20D5C"/>
    <w:rsid w:val="00C260AD"/>
    <w:rsid w:val="00C26FF3"/>
    <w:rsid w:val="00C329EF"/>
    <w:rsid w:val="00C4075D"/>
    <w:rsid w:val="00C415E0"/>
    <w:rsid w:val="00C44B49"/>
    <w:rsid w:val="00C532FA"/>
    <w:rsid w:val="00C53DC2"/>
    <w:rsid w:val="00C568AD"/>
    <w:rsid w:val="00C61773"/>
    <w:rsid w:val="00C6197D"/>
    <w:rsid w:val="00C6535D"/>
    <w:rsid w:val="00C65538"/>
    <w:rsid w:val="00C6755C"/>
    <w:rsid w:val="00C67FD0"/>
    <w:rsid w:val="00C7028F"/>
    <w:rsid w:val="00C74F8E"/>
    <w:rsid w:val="00C76D27"/>
    <w:rsid w:val="00C77CE6"/>
    <w:rsid w:val="00C80412"/>
    <w:rsid w:val="00C8093D"/>
    <w:rsid w:val="00C86517"/>
    <w:rsid w:val="00C90E8D"/>
    <w:rsid w:val="00C91981"/>
    <w:rsid w:val="00C96303"/>
    <w:rsid w:val="00CA5C3D"/>
    <w:rsid w:val="00CB0923"/>
    <w:rsid w:val="00CB785A"/>
    <w:rsid w:val="00CD0DAE"/>
    <w:rsid w:val="00CD265A"/>
    <w:rsid w:val="00CD272F"/>
    <w:rsid w:val="00CD4939"/>
    <w:rsid w:val="00CD7696"/>
    <w:rsid w:val="00CE05B7"/>
    <w:rsid w:val="00CE158B"/>
    <w:rsid w:val="00CF5320"/>
    <w:rsid w:val="00D13288"/>
    <w:rsid w:val="00D21200"/>
    <w:rsid w:val="00D21B6A"/>
    <w:rsid w:val="00D22B3D"/>
    <w:rsid w:val="00D42124"/>
    <w:rsid w:val="00D440C9"/>
    <w:rsid w:val="00D469F9"/>
    <w:rsid w:val="00D5074E"/>
    <w:rsid w:val="00D55158"/>
    <w:rsid w:val="00D60FEC"/>
    <w:rsid w:val="00D61335"/>
    <w:rsid w:val="00D61ABD"/>
    <w:rsid w:val="00D6310A"/>
    <w:rsid w:val="00D63E73"/>
    <w:rsid w:val="00D64790"/>
    <w:rsid w:val="00D65599"/>
    <w:rsid w:val="00D66AC8"/>
    <w:rsid w:val="00D86AB4"/>
    <w:rsid w:val="00D925E1"/>
    <w:rsid w:val="00D95812"/>
    <w:rsid w:val="00DA39A4"/>
    <w:rsid w:val="00DA4C73"/>
    <w:rsid w:val="00DB071B"/>
    <w:rsid w:val="00DB0D7E"/>
    <w:rsid w:val="00DB297B"/>
    <w:rsid w:val="00DB471B"/>
    <w:rsid w:val="00DC0065"/>
    <w:rsid w:val="00DC123B"/>
    <w:rsid w:val="00DD37DD"/>
    <w:rsid w:val="00DD3B26"/>
    <w:rsid w:val="00DD6159"/>
    <w:rsid w:val="00DE04F8"/>
    <w:rsid w:val="00DE234F"/>
    <w:rsid w:val="00DE3F25"/>
    <w:rsid w:val="00DF31AC"/>
    <w:rsid w:val="00DF6351"/>
    <w:rsid w:val="00E02DB5"/>
    <w:rsid w:val="00E07594"/>
    <w:rsid w:val="00E12754"/>
    <w:rsid w:val="00E147C0"/>
    <w:rsid w:val="00E179F4"/>
    <w:rsid w:val="00E216FE"/>
    <w:rsid w:val="00E22E02"/>
    <w:rsid w:val="00E25252"/>
    <w:rsid w:val="00E3034B"/>
    <w:rsid w:val="00E30F08"/>
    <w:rsid w:val="00E3173B"/>
    <w:rsid w:val="00E337DE"/>
    <w:rsid w:val="00E34A5D"/>
    <w:rsid w:val="00E34FB6"/>
    <w:rsid w:val="00E350CC"/>
    <w:rsid w:val="00E467B1"/>
    <w:rsid w:val="00E4689C"/>
    <w:rsid w:val="00E56315"/>
    <w:rsid w:val="00E61405"/>
    <w:rsid w:val="00E66AA7"/>
    <w:rsid w:val="00E66F86"/>
    <w:rsid w:val="00E67CAB"/>
    <w:rsid w:val="00E823E9"/>
    <w:rsid w:val="00E83900"/>
    <w:rsid w:val="00E90075"/>
    <w:rsid w:val="00E91FC3"/>
    <w:rsid w:val="00E943A5"/>
    <w:rsid w:val="00EB07AA"/>
    <w:rsid w:val="00EB40AB"/>
    <w:rsid w:val="00EB770D"/>
    <w:rsid w:val="00EC10AB"/>
    <w:rsid w:val="00ED0A89"/>
    <w:rsid w:val="00ED17D9"/>
    <w:rsid w:val="00ED1DDF"/>
    <w:rsid w:val="00ED5FF3"/>
    <w:rsid w:val="00EE0DE6"/>
    <w:rsid w:val="00EE4CE5"/>
    <w:rsid w:val="00EF192D"/>
    <w:rsid w:val="00EF5DC4"/>
    <w:rsid w:val="00F00118"/>
    <w:rsid w:val="00F06E9A"/>
    <w:rsid w:val="00F078DF"/>
    <w:rsid w:val="00F148B8"/>
    <w:rsid w:val="00F24F13"/>
    <w:rsid w:val="00F37B63"/>
    <w:rsid w:val="00F40153"/>
    <w:rsid w:val="00F417AE"/>
    <w:rsid w:val="00F45151"/>
    <w:rsid w:val="00F61F19"/>
    <w:rsid w:val="00F620BE"/>
    <w:rsid w:val="00F6696E"/>
    <w:rsid w:val="00F72571"/>
    <w:rsid w:val="00F742FC"/>
    <w:rsid w:val="00F85B77"/>
    <w:rsid w:val="00F9144F"/>
    <w:rsid w:val="00F92954"/>
    <w:rsid w:val="00F9448A"/>
    <w:rsid w:val="00F97311"/>
    <w:rsid w:val="00FA21E2"/>
    <w:rsid w:val="00FB052F"/>
    <w:rsid w:val="00FB0FF3"/>
    <w:rsid w:val="00FB1994"/>
    <w:rsid w:val="00FB65B9"/>
    <w:rsid w:val="00FC5CF2"/>
    <w:rsid w:val="00FD08E2"/>
    <w:rsid w:val="00FD5CD4"/>
    <w:rsid w:val="00FD7002"/>
    <w:rsid w:val="00FD78F6"/>
    <w:rsid w:val="00FE6048"/>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8E1C"/>
  <w15:docId w15:val="{EB252BCC-AFB5-4A44-8429-C6E12C5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34455952">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94664491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1A65D-72AF-4524-89D4-8AFF9983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4227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Habekost Schindel, Natalie</cp:lastModifiedBy>
  <cp:revision>3</cp:revision>
  <cp:lastPrinted>2024-01-29T14:33:00Z</cp:lastPrinted>
  <dcterms:created xsi:type="dcterms:W3CDTF">2024-01-31T10:40:00Z</dcterms:created>
  <dcterms:modified xsi:type="dcterms:W3CDTF">2024-01-31T10:47:00Z</dcterms:modified>
</cp:coreProperties>
</file>